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F6D25" w14:textId="24FB660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B1063A">
        <w:rPr>
          <w:noProof w:val="0"/>
          <w:sz w:val="24"/>
          <w:szCs w:val="24"/>
        </w:rPr>
        <w:t>6</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D4BCF">
        <w:rPr>
          <w:bCs/>
          <w:noProof w:val="0"/>
          <w:sz w:val="24"/>
          <w:szCs w:val="24"/>
        </w:rPr>
        <w:t>9</w:t>
      </w:r>
      <w:r w:rsidR="003617B3">
        <w:rPr>
          <w:bCs/>
          <w:noProof w:val="0"/>
          <w:sz w:val="24"/>
          <w:szCs w:val="24"/>
        </w:rPr>
        <w:t>6845</w:t>
      </w:r>
    </w:p>
    <w:p w14:paraId="309AE45B" w14:textId="77777777" w:rsidR="00CD4C7B" w:rsidRPr="00F83434" w:rsidRDefault="00B1063A" w:rsidP="00CD4C7B">
      <w:pPr>
        <w:pStyle w:val="Header"/>
        <w:tabs>
          <w:tab w:val="right" w:pos="9639"/>
        </w:tabs>
        <w:rPr>
          <w:bCs/>
          <w:noProof w:val="0"/>
          <w:sz w:val="24"/>
          <w:szCs w:val="24"/>
          <w:lang w:val="nb-NO"/>
        </w:rPr>
      </w:pPr>
      <w:bookmarkStart w:id="1" w:name="_Hlk490060723"/>
      <w:r w:rsidRPr="00F83434">
        <w:rPr>
          <w:rFonts w:cs="Arial"/>
          <w:sz w:val="24"/>
          <w:szCs w:val="24"/>
          <w:lang w:val="nb-NO"/>
        </w:rPr>
        <w:t>Reno (NV)</w:t>
      </w:r>
      <w:r w:rsidR="001370F2" w:rsidRPr="00F83434">
        <w:rPr>
          <w:rFonts w:cs="Arial"/>
          <w:sz w:val="24"/>
          <w:szCs w:val="24"/>
          <w:lang w:val="nb-NO"/>
        </w:rPr>
        <w:t xml:space="preserve">, </w:t>
      </w:r>
      <w:r w:rsidRPr="00F83434">
        <w:rPr>
          <w:rFonts w:cs="Arial"/>
          <w:sz w:val="24"/>
          <w:szCs w:val="24"/>
          <w:lang w:val="nb-NO"/>
        </w:rPr>
        <w:t>USA</w:t>
      </w:r>
      <w:r w:rsidR="001370F2" w:rsidRPr="00F83434">
        <w:rPr>
          <w:rFonts w:cs="Arial"/>
          <w:sz w:val="24"/>
          <w:szCs w:val="24"/>
          <w:lang w:val="nb-NO"/>
        </w:rPr>
        <w:t xml:space="preserve">, </w:t>
      </w:r>
      <w:r w:rsidR="00CB6651" w:rsidRPr="00F83434">
        <w:rPr>
          <w:rFonts w:cs="Arial"/>
          <w:sz w:val="24"/>
          <w:szCs w:val="24"/>
          <w:lang w:val="nb-NO"/>
        </w:rPr>
        <w:t>1</w:t>
      </w:r>
      <w:r w:rsidRPr="00F83434">
        <w:rPr>
          <w:rFonts w:cs="Arial"/>
          <w:sz w:val="24"/>
          <w:szCs w:val="24"/>
          <w:lang w:val="nb-NO"/>
        </w:rPr>
        <w:t>8</w:t>
      </w:r>
      <w:r w:rsidR="001370F2" w:rsidRPr="00F83434">
        <w:rPr>
          <w:rFonts w:cs="Arial"/>
          <w:sz w:val="24"/>
          <w:szCs w:val="24"/>
          <w:lang w:val="nb-NO"/>
        </w:rPr>
        <w:t xml:space="preserve"> – </w:t>
      </w:r>
      <w:r w:rsidRPr="00F83434">
        <w:rPr>
          <w:rFonts w:cs="Arial"/>
          <w:sz w:val="24"/>
          <w:szCs w:val="24"/>
          <w:lang w:val="nb-NO"/>
        </w:rPr>
        <w:t>22</w:t>
      </w:r>
      <w:r w:rsidR="001370F2" w:rsidRPr="00F83434">
        <w:rPr>
          <w:rFonts w:cs="Arial"/>
          <w:sz w:val="24"/>
          <w:szCs w:val="24"/>
          <w:lang w:val="nb-NO"/>
        </w:rPr>
        <w:t xml:space="preserve"> </w:t>
      </w:r>
      <w:r w:rsidRPr="00F83434">
        <w:rPr>
          <w:rFonts w:cs="Arial"/>
          <w:sz w:val="24"/>
          <w:szCs w:val="24"/>
          <w:lang w:val="nb-NO"/>
        </w:rPr>
        <w:t>November</w:t>
      </w:r>
      <w:r w:rsidR="009C4D5C" w:rsidRPr="00F83434">
        <w:rPr>
          <w:rFonts w:eastAsia="SimSun"/>
          <w:noProof w:val="0"/>
          <w:sz w:val="24"/>
          <w:szCs w:val="24"/>
          <w:lang w:val="nb-NO" w:eastAsia="zh-CN"/>
        </w:rPr>
        <w:t>,</w:t>
      </w:r>
      <w:r w:rsidR="005D4274" w:rsidRPr="00F83434">
        <w:rPr>
          <w:rFonts w:eastAsia="SimSun"/>
          <w:noProof w:val="0"/>
          <w:sz w:val="24"/>
          <w:szCs w:val="24"/>
          <w:lang w:val="nb-NO" w:eastAsia="zh-CN"/>
        </w:rPr>
        <w:t xml:space="preserve"> </w:t>
      </w:r>
      <w:bookmarkEnd w:id="1"/>
      <w:r w:rsidR="00CD4C7B" w:rsidRPr="00F83434">
        <w:rPr>
          <w:rFonts w:eastAsia="SimSun"/>
          <w:noProof w:val="0"/>
          <w:sz w:val="24"/>
          <w:szCs w:val="24"/>
          <w:lang w:val="nb-NO" w:eastAsia="zh-CN"/>
        </w:rPr>
        <w:t>20</w:t>
      </w:r>
      <w:r w:rsidR="003454FC" w:rsidRPr="00F83434">
        <w:rPr>
          <w:rFonts w:eastAsia="SimSun"/>
          <w:noProof w:val="0"/>
          <w:sz w:val="24"/>
          <w:szCs w:val="24"/>
          <w:lang w:val="nb-NO" w:eastAsia="zh-CN"/>
        </w:rPr>
        <w:t>1</w:t>
      </w:r>
      <w:r w:rsidR="00AD4BCF" w:rsidRPr="00F83434">
        <w:rPr>
          <w:rFonts w:eastAsia="SimSun"/>
          <w:noProof w:val="0"/>
          <w:sz w:val="24"/>
          <w:szCs w:val="24"/>
          <w:lang w:val="nb-NO" w:eastAsia="zh-CN"/>
        </w:rPr>
        <w:t>9</w:t>
      </w:r>
    </w:p>
    <w:p w14:paraId="41374E94" w14:textId="77777777" w:rsidR="00CD4C7B" w:rsidRPr="00F83434" w:rsidRDefault="00CD4C7B" w:rsidP="00CD4C7B">
      <w:pPr>
        <w:pStyle w:val="Header"/>
        <w:rPr>
          <w:bCs/>
          <w:noProof w:val="0"/>
          <w:sz w:val="24"/>
          <w:lang w:val="nb-NO"/>
        </w:rPr>
      </w:pPr>
    </w:p>
    <w:p w14:paraId="01CE48BE" w14:textId="77777777" w:rsidR="00CD4C7B" w:rsidRPr="00F83434" w:rsidRDefault="00CD4C7B" w:rsidP="00CD4C7B">
      <w:pPr>
        <w:pStyle w:val="Header"/>
        <w:rPr>
          <w:bCs/>
          <w:noProof w:val="0"/>
          <w:sz w:val="24"/>
          <w:lang w:val="nb-NO"/>
        </w:rPr>
      </w:pPr>
    </w:p>
    <w:p w14:paraId="61C94909" w14:textId="3A4468C1" w:rsidR="00CD4C7B" w:rsidRPr="002C396E" w:rsidRDefault="00CD4C7B" w:rsidP="00CD4C7B">
      <w:pPr>
        <w:pStyle w:val="CRCoverPage"/>
        <w:tabs>
          <w:tab w:val="left" w:pos="1985"/>
        </w:tabs>
        <w:rPr>
          <w:rFonts w:cs="Arial"/>
          <w:b/>
          <w:bCs/>
          <w:sz w:val="24"/>
          <w:lang w:val="nb-NO" w:eastAsia="ja-JP"/>
        </w:rPr>
      </w:pPr>
      <w:r w:rsidRPr="002C396E">
        <w:rPr>
          <w:rFonts w:cs="Arial"/>
          <w:b/>
          <w:bCs/>
          <w:sz w:val="24"/>
          <w:lang w:val="nb-NO"/>
        </w:rPr>
        <w:t>Agenda item:</w:t>
      </w:r>
      <w:r w:rsidRPr="002C396E">
        <w:rPr>
          <w:rFonts w:cs="Arial"/>
          <w:b/>
          <w:bCs/>
          <w:sz w:val="24"/>
          <w:lang w:val="nb-NO"/>
        </w:rPr>
        <w:tab/>
      </w:r>
      <w:r w:rsidR="00B2379C" w:rsidRPr="002C396E">
        <w:rPr>
          <w:rFonts w:cs="Arial"/>
          <w:b/>
          <w:bCs/>
          <w:sz w:val="24"/>
          <w:lang w:val="nb-NO" w:eastAsia="ja-JP"/>
        </w:rPr>
        <w:t>10.2.</w:t>
      </w:r>
      <w:r w:rsidR="00730389">
        <w:rPr>
          <w:rFonts w:cs="Arial"/>
          <w:b/>
          <w:bCs/>
          <w:sz w:val="24"/>
          <w:lang w:val="nb-NO" w:eastAsia="ja-JP"/>
        </w:rPr>
        <w:t>3</w:t>
      </w:r>
      <w:r w:rsidR="003617B3">
        <w:rPr>
          <w:rFonts w:cs="Arial"/>
          <w:b/>
          <w:bCs/>
          <w:sz w:val="24"/>
          <w:lang w:val="nb-NO" w:eastAsia="ja-JP"/>
        </w:rPr>
        <w:t>.1</w:t>
      </w:r>
    </w:p>
    <w:p w14:paraId="0203B7F7"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63B5331A" w14:textId="21DDF545" w:rsidR="00CD4C7B" w:rsidRDefault="00CD4C7B" w:rsidP="00CD4C7B">
      <w:pPr>
        <w:ind w:left="1985" w:hanging="1985"/>
        <w:rPr>
          <w:rFonts w:ascii="Arial" w:hAnsi="Arial" w:cs="Arial"/>
          <w:b/>
          <w:bCs/>
          <w:sz w:val="24"/>
        </w:rPr>
      </w:pPr>
      <w:r w:rsidRPr="00B266B0">
        <w:rPr>
          <w:rFonts w:ascii="Arial" w:hAnsi="Arial" w:cs="Arial"/>
          <w:b/>
          <w:bCs/>
          <w:sz w:val="24"/>
        </w:rPr>
        <w:t>Title:</w:t>
      </w:r>
      <w:r w:rsidR="003674BB">
        <w:rPr>
          <w:rFonts w:ascii="Arial" w:hAnsi="Arial" w:cs="Arial"/>
          <w:b/>
          <w:bCs/>
          <w:sz w:val="24"/>
        </w:rPr>
        <w:tab/>
      </w:r>
      <w:r w:rsidR="007210DA">
        <w:rPr>
          <w:rFonts w:ascii="Arial" w:hAnsi="Arial" w:cs="Arial"/>
          <w:b/>
          <w:bCs/>
          <w:sz w:val="24"/>
        </w:rPr>
        <w:t>Further discussion on RACH optimization</w:t>
      </w:r>
      <w:r w:rsidR="003674BB">
        <w:rPr>
          <w:rFonts w:ascii="Arial" w:hAnsi="Arial" w:cs="Arial"/>
          <w:b/>
          <w:bCs/>
          <w:sz w:val="24"/>
        </w:rPr>
        <w:t xml:space="preserve"> </w:t>
      </w:r>
    </w:p>
    <w:p w14:paraId="39766B60"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0A5D95D" w14:textId="3E39DC14" w:rsidR="00CD4C7B" w:rsidRDefault="00CD4C7B" w:rsidP="00557A8F">
      <w:pPr>
        <w:pStyle w:val="Heading1"/>
      </w:pPr>
      <w:r w:rsidRPr="006E13D1">
        <w:t>1</w:t>
      </w:r>
      <w:r w:rsidRPr="006E13D1">
        <w:tab/>
      </w:r>
      <w:r w:rsidR="0056573F">
        <w:t>Introduction</w:t>
      </w:r>
    </w:p>
    <w:p w14:paraId="1D308EDC" w14:textId="723444F1" w:rsidR="007210DA" w:rsidRDefault="007210DA" w:rsidP="003C326E">
      <w:r>
        <w:t xml:space="preserve">RAN3 has so far agreed to provide solution for detection and mitigation of RACH configuration conflicts. One of the building blocks in RAN3’s solution will be </w:t>
      </w:r>
      <w:r w:rsidR="00394868">
        <w:t xml:space="preserve">the </w:t>
      </w:r>
      <w:r>
        <w:t>exchange of RACH configuration parameters o</w:t>
      </w:r>
      <w:r w:rsidR="00DC17DF">
        <w:t>n</w:t>
      </w:r>
      <w:r>
        <w:t xml:space="preserve"> F1 and </w:t>
      </w:r>
      <w:proofErr w:type="spellStart"/>
      <w:r>
        <w:t>Xn</w:t>
      </w:r>
      <w:proofErr w:type="spellEnd"/>
      <w:r>
        <w:t xml:space="preserve">, and detailed parameter list was requested from RAN1 and RAN2 in LS </w:t>
      </w:r>
      <w:r w:rsidR="00427C06">
        <w:t xml:space="preserve">[1] </w:t>
      </w:r>
      <w:r>
        <w:t>sent from RAN3#105bis.</w:t>
      </w:r>
    </w:p>
    <w:p w14:paraId="6C54FE69" w14:textId="3E10ED60" w:rsidR="00297028" w:rsidRDefault="007210DA" w:rsidP="003C326E">
      <w:r>
        <w:t xml:space="preserve">It is further understood that the gNB (and gNB-CU) will use cell adjacency information to </w:t>
      </w:r>
      <w:r w:rsidR="00427C06">
        <w:t>ensure that neighbouring cells have knowledge of each other’s RACH configuration</w:t>
      </w:r>
      <w:r w:rsidR="00297028">
        <w:t xml:space="preserve">, in order to detect RACH configuration conflicts or perform </w:t>
      </w:r>
      <w:proofErr w:type="gramStart"/>
      <w:r w:rsidR="00297028">
        <w:t>other</w:t>
      </w:r>
      <w:proofErr w:type="gramEnd"/>
      <w:r w:rsidR="00297028">
        <w:t xml:space="preserve"> RACH optimization</w:t>
      </w:r>
      <w:r w:rsidR="00427C06">
        <w:t>.</w:t>
      </w:r>
      <w:r w:rsidR="00297028">
        <w:t xml:space="preserve"> </w:t>
      </w:r>
      <w:r w:rsidR="00427C06">
        <w:t xml:space="preserve">It has also been discussed that </w:t>
      </w:r>
      <w:r w:rsidR="00297028">
        <w:t xml:space="preserve">apparently </w:t>
      </w:r>
      <w:r w:rsidR="00427C06">
        <w:t>colliding RACH configuration between adjacent cells does not necessarily represent a scenario where the RACH configurations should be changed</w:t>
      </w:r>
      <w:r w:rsidR="00297028">
        <w:t xml:space="preserve"> [2]</w:t>
      </w:r>
      <w:r w:rsidR="00427C06">
        <w:t xml:space="preserve">. </w:t>
      </w:r>
    </w:p>
    <w:p w14:paraId="27AB1C11" w14:textId="2BBDAE60" w:rsidR="00427C06" w:rsidRDefault="00297028" w:rsidP="003C326E">
      <w:r>
        <w:t xml:space="preserve">In this paper we look at the possibility to forward, in addition to RACH configuration information, also RACH failure information between neighbouring cells, e.g. to confirm real RACH configuration conflicts or assist in </w:t>
      </w:r>
      <w:proofErr w:type="gramStart"/>
      <w:r>
        <w:t>other</w:t>
      </w:r>
      <w:proofErr w:type="gramEnd"/>
      <w:r>
        <w:t xml:space="preserve"> RACH optimization. </w:t>
      </w:r>
      <w:r w:rsidR="00D960BD">
        <w:t xml:space="preserve">Related to this, RAN3 has at this meeting received </w:t>
      </w:r>
      <w:r w:rsidR="00427C06">
        <w:t>LS [3]</w:t>
      </w:r>
      <w:r w:rsidR="00D960BD">
        <w:t xml:space="preserve"> from</w:t>
      </w:r>
      <w:r w:rsidR="00427C06">
        <w:t xml:space="preserve"> RAN2 </w:t>
      </w:r>
      <w:r w:rsidR="00D960BD">
        <w:t>informing</w:t>
      </w:r>
      <w:r w:rsidR="00427C06">
        <w:t xml:space="preserve"> about agreements on the </w:t>
      </w:r>
      <w:r w:rsidR="00277C73">
        <w:t xml:space="preserve">UE </w:t>
      </w:r>
      <w:r w:rsidR="00427C06">
        <w:t>RACH report</w:t>
      </w:r>
      <w:r w:rsidR="00D960BD">
        <w:t xml:space="preserve">. </w:t>
      </w:r>
    </w:p>
    <w:p w14:paraId="5590B3D4" w14:textId="3FCA7B84" w:rsidR="00CD4C7B" w:rsidRPr="006E13D1" w:rsidRDefault="00CD4C7B" w:rsidP="00CD4C7B">
      <w:pPr>
        <w:pStyle w:val="Heading1"/>
      </w:pPr>
      <w:r w:rsidRPr="006E13D1">
        <w:t>2</w:t>
      </w:r>
      <w:r w:rsidRPr="006E13D1">
        <w:tab/>
      </w:r>
      <w:r w:rsidR="002C34F3">
        <w:t xml:space="preserve">Use cases for </w:t>
      </w:r>
      <w:r w:rsidR="006857D2">
        <w:t xml:space="preserve">RACH Report </w:t>
      </w:r>
      <w:r w:rsidR="005F3E20">
        <w:t>Information Exchange</w:t>
      </w:r>
      <w:r w:rsidR="006857D2">
        <w:t xml:space="preserve"> </w:t>
      </w:r>
    </w:p>
    <w:p w14:paraId="4F8329D5" w14:textId="29440E41" w:rsidR="00960770" w:rsidRDefault="0052015E" w:rsidP="00557A8F">
      <w:r>
        <w:t xml:space="preserve">A </w:t>
      </w:r>
      <w:r>
        <w:t xml:space="preserve">well-known use case for sending RACH Report over </w:t>
      </w:r>
      <w:proofErr w:type="spellStart"/>
      <w:r>
        <w:t>Xn</w:t>
      </w:r>
      <w:proofErr w:type="spellEnd"/>
      <w:r>
        <w:t xml:space="preserve"> is when the report is sent together with the UE RLF Report following RLF with reestablishment in a neighbour node and handover failure in inter-gNB scenario.</w:t>
      </w:r>
    </w:p>
    <w:p w14:paraId="06242070" w14:textId="71423596" w:rsidR="00557A8F" w:rsidRDefault="0052015E" w:rsidP="00557A8F">
      <w:r>
        <w:t>However, following the reply LS from RAN2 [3]</w:t>
      </w:r>
      <w:r w:rsidR="00BC5D5C">
        <w:t xml:space="preserve">, many other scenarios may trigger the RACH report, starting with initial access (RRC connection establishment). In these scenarios, </w:t>
      </w:r>
      <w:r w:rsidR="009472DC">
        <w:t xml:space="preserve">a UE may transmit </w:t>
      </w:r>
      <w:r w:rsidR="00BD09AA">
        <w:t>Random Access</w:t>
      </w:r>
      <w:r w:rsidR="009472DC">
        <w:t xml:space="preserve"> over multiple beams before a successful </w:t>
      </w:r>
      <w:proofErr w:type="gramStart"/>
      <w:r w:rsidR="009E1F64">
        <w:t>Random Access</w:t>
      </w:r>
      <w:proofErr w:type="gramEnd"/>
      <w:r w:rsidR="009E1F64">
        <w:t xml:space="preserve"> Response (</w:t>
      </w:r>
      <w:r w:rsidR="009472DC">
        <w:t>RAR</w:t>
      </w:r>
      <w:r w:rsidR="009E1F64">
        <w:t>)</w:t>
      </w:r>
      <w:r w:rsidR="009472DC">
        <w:t xml:space="preserve"> is received by the UE. </w:t>
      </w:r>
      <w:r w:rsidR="00557A8F">
        <w:t xml:space="preserve">When the UE receives a RAR, the </w:t>
      </w:r>
      <w:r w:rsidR="001C56E4">
        <w:t xml:space="preserve">cell on which </w:t>
      </w:r>
      <w:r w:rsidR="00BD09AA">
        <w:t>Random Access</w:t>
      </w:r>
      <w:r w:rsidR="001C56E4">
        <w:t xml:space="preserve"> is attempted</w:t>
      </w:r>
      <w:r w:rsidR="00557A8F">
        <w:t xml:space="preserve"> is only aware on which Random Access </w:t>
      </w:r>
      <w:r w:rsidR="00557A8F">
        <w:rPr>
          <w:rFonts w:cs="Arial"/>
        </w:rPr>
        <w:t>Resource</w:t>
      </w:r>
      <w:r w:rsidR="00557A8F" w:rsidRPr="00B36D6D">
        <w:rPr>
          <w:rFonts w:cs="Arial"/>
        </w:rPr>
        <w:t xml:space="preserve"> the UE </w:t>
      </w:r>
      <w:r w:rsidR="00557A8F">
        <w:rPr>
          <w:rFonts w:cs="Arial"/>
        </w:rPr>
        <w:t>made a successful attempt,</w:t>
      </w:r>
      <w:r w:rsidR="00557A8F" w:rsidRPr="00B36D6D">
        <w:rPr>
          <w:rFonts w:cs="Arial"/>
        </w:rPr>
        <w:t xml:space="preserve"> but it does not know if the UE </w:t>
      </w:r>
      <w:r w:rsidR="00557A8F">
        <w:rPr>
          <w:rFonts w:cs="Arial"/>
        </w:rPr>
        <w:t>made other (unsuccessful) attempts.</w:t>
      </w:r>
      <w:r w:rsidR="00557A8F" w:rsidRPr="00B36D6D">
        <w:rPr>
          <w:rFonts w:cs="Arial"/>
        </w:rPr>
        <w:t xml:space="preserve"> </w:t>
      </w:r>
    </w:p>
    <w:p w14:paraId="732F5FCC" w14:textId="6A704A9B" w:rsidR="00E415E4" w:rsidRPr="00A2285A" w:rsidRDefault="00E415E4" w:rsidP="00557A8F">
      <w:pPr>
        <w:rPr>
          <w:b/>
        </w:rPr>
      </w:pPr>
      <w:r w:rsidRPr="00A2285A">
        <w:rPr>
          <w:b/>
        </w:rPr>
        <w:t xml:space="preserve">Observation 1: </w:t>
      </w:r>
      <w:r w:rsidR="00BC67C9" w:rsidRPr="00A2285A">
        <w:rPr>
          <w:b/>
        </w:rPr>
        <w:t xml:space="preserve">In NR, the RACH Report will be available in several scenarios not involving connection </w:t>
      </w:r>
      <w:proofErr w:type="gramStart"/>
      <w:r w:rsidR="00BC67C9" w:rsidRPr="00A2285A">
        <w:rPr>
          <w:b/>
        </w:rPr>
        <w:t>failure</w:t>
      </w:r>
      <w:r w:rsidR="00C60655">
        <w:rPr>
          <w:b/>
        </w:rPr>
        <w:t>, and</w:t>
      </w:r>
      <w:proofErr w:type="gramEnd"/>
      <w:r w:rsidR="00C60655">
        <w:rPr>
          <w:b/>
        </w:rPr>
        <w:t xml:space="preserve"> provide information about unsuccessful RACH attempts</w:t>
      </w:r>
      <w:r w:rsidR="00BC67C9" w:rsidRPr="00A2285A">
        <w:rPr>
          <w:b/>
        </w:rPr>
        <w:t xml:space="preserve">. </w:t>
      </w:r>
    </w:p>
    <w:p w14:paraId="5C9E8EB4" w14:textId="77777777" w:rsidR="004E24A8" w:rsidRDefault="00EE3BC3" w:rsidP="00557A8F">
      <w:r w:rsidRPr="00EE3BC3">
        <w:t>The</w:t>
      </w:r>
      <w:r>
        <w:t xml:space="preserve"> cell on which RACH failed could benefit in several ways</w:t>
      </w:r>
      <w:r w:rsidR="001C56E4">
        <w:t xml:space="preserve"> by knowing failed RACH information</w:t>
      </w:r>
      <w:r>
        <w:t xml:space="preserve">. For example, </w:t>
      </w:r>
      <w:r w:rsidR="00D4697A">
        <w:t>a gNB-DU</w:t>
      </w:r>
      <w:r>
        <w:t xml:space="preserve"> may increase the number of RACH resources if </w:t>
      </w:r>
      <w:proofErr w:type="gramStart"/>
      <w:r>
        <w:t>a large number of</w:t>
      </w:r>
      <w:proofErr w:type="gramEnd"/>
      <w:r>
        <w:t xml:space="preserve"> collisions is observed</w:t>
      </w:r>
      <w:r w:rsidR="00D4697A">
        <w:t xml:space="preserve"> on the existing </w:t>
      </w:r>
      <w:r w:rsidR="00A12914">
        <w:t>resources</w:t>
      </w:r>
      <w:r>
        <w:t>.</w:t>
      </w:r>
      <w:r w:rsidR="0083789D">
        <w:t xml:space="preserve"> </w:t>
      </w:r>
      <w:r w:rsidR="00BC67C9">
        <w:t xml:space="preserve">But </w:t>
      </w:r>
      <w:proofErr w:type="gramStart"/>
      <w:r w:rsidR="00BC67C9">
        <w:t>also</w:t>
      </w:r>
      <w:proofErr w:type="gramEnd"/>
      <w:r w:rsidR="00BC67C9">
        <w:t xml:space="preserve"> neighbouring cells with </w:t>
      </w:r>
      <w:r w:rsidR="00C60655">
        <w:t xml:space="preserve">apparently </w:t>
      </w:r>
      <w:r w:rsidR="00BC67C9">
        <w:t xml:space="preserve">conflicting RACH configuration could benefit by receiving the RACH </w:t>
      </w:r>
      <w:r w:rsidR="00C60655">
        <w:t xml:space="preserve">failure </w:t>
      </w:r>
      <w:r w:rsidR="00BC67C9">
        <w:t>information</w:t>
      </w:r>
      <w:r w:rsidR="00C60655">
        <w:t xml:space="preserve">, e.g. to confirm </w:t>
      </w:r>
      <w:r w:rsidR="004E24A8">
        <w:t>that an apparent</w:t>
      </w:r>
      <w:r w:rsidR="00C60655">
        <w:t xml:space="preserve"> RACH </w:t>
      </w:r>
      <w:r w:rsidR="005E6F46">
        <w:t xml:space="preserve">configuration </w:t>
      </w:r>
      <w:r w:rsidR="00C60655">
        <w:t>conflict</w:t>
      </w:r>
      <w:r w:rsidR="004E24A8">
        <w:t xml:space="preserve"> should be corrected</w:t>
      </w:r>
      <w:r w:rsidR="00BC67C9">
        <w:t xml:space="preserve">. </w:t>
      </w:r>
    </w:p>
    <w:p w14:paraId="1E044DA6" w14:textId="7D05BF53" w:rsidR="004E24A8" w:rsidRPr="004E24A8" w:rsidRDefault="004E24A8" w:rsidP="00557A8F">
      <w:pPr>
        <w:rPr>
          <w:b/>
        </w:rPr>
      </w:pPr>
      <w:r w:rsidRPr="004E24A8">
        <w:rPr>
          <w:b/>
        </w:rPr>
        <w:t xml:space="preserve">Observation 2: RACH failure information reported for a cell may be beneficial in neighbour cells with same RACH configuration, </w:t>
      </w:r>
      <w:r w:rsidRPr="004E24A8">
        <w:rPr>
          <w:b/>
        </w:rPr>
        <w:t>e.g. to confirm that an apparent RACH configuration conflict should be corrected</w:t>
      </w:r>
      <w:r w:rsidRPr="004E24A8">
        <w:rPr>
          <w:b/>
        </w:rPr>
        <w:t>.</w:t>
      </w:r>
    </w:p>
    <w:p w14:paraId="42D3E56C" w14:textId="49D57C09" w:rsidR="00BC67C9" w:rsidRDefault="00BC67C9" w:rsidP="00557A8F">
      <w:r>
        <w:t xml:space="preserve">So far, the </w:t>
      </w:r>
      <w:proofErr w:type="spellStart"/>
      <w:r>
        <w:t>Xn</w:t>
      </w:r>
      <w:proofErr w:type="spellEnd"/>
      <w:r>
        <w:t xml:space="preserve"> FAILURE INDICATION message supports sending of RLF Report including RACH Report, but RAN3 made this message flexible to support other cases. RAN3 should therefore </w:t>
      </w:r>
      <w:proofErr w:type="gramStart"/>
      <w:r>
        <w:t>look into</w:t>
      </w:r>
      <w:proofErr w:type="gramEnd"/>
      <w:r>
        <w:t xml:space="preserve"> such enhancement of the </w:t>
      </w:r>
      <w:proofErr w:type="spellStart"/>
      <w:r>
        <w:t>Xn</w:t>
      </w:r>
      <w:proofErr w:type="spellEnd"/>
      <w:r>
        <w:t xml:space="preserve"> FAILURE INDICATION message. </w:t>
      </w:r>
    </w:p>
    <w:p w14:paraId="77E73783" w14:textId="1C0564E9" w:rsidR="00BC67C9" w:rsidRPr="00A2285A" w:rsidRDefault="00BC67C9" w:rsidP="00557A8F">
      <w:pPr>
        <w:rPr>
          <w:b/>
        </w:rPr>
      </w:pPr>
      <w:r>
        <w:rPr>
          <w:b/>
        </w:rPr>
        <w:t>Proposal</w:t>
      </w:r>
      <w:r w:rsidRPr="00A2285A">
        <w:rPr>
          <w:b/>
        </w:rPr>
        <w:t xml:space="preserve"> </w:t>
      </w:r>
      <w:r>
        <w:rPr>
          <w:b/>
        </w:rPr>
        <w:t>1</w:t>
      </w:r>
      <w:r w:rsidRPr="00A2285A">
        <w:rPr>
          <w:b/>
        </w:rPr>
        <w:t xml:space="preserve">: The </w:t>
      </w:r>
      <w:proofErr w:type="spellStart"/>
      <w:r w:rsidRPr="00A2285A">
        <w:rPr>
          <w:b/>
        </w:rPr>
        <w:t>Xn</w:t>
      </w:r>
      <w:proofErr w:type="spellEnd"/>
      <w:r w:rsidRPr="00A2285A">
        <w:rPr>
          <w:b/>
        </w:rPr>
        <w:t xml:space="preserve"> FAILURE INDICATION message should be enhanced to support information about failed RACH attempts.</w:t>
      </w:r>
    </w:p>
    <w:p w14:paraId="4B607354" w14:textId="146B6E84" w:rsidR="005F3E20" w:rsidRDefault="005F3E20" w:rsidP="00557A8F">
      <w:r>
        <w:t xml:space="preserve">Also, as discussed in [4], </w:t>
      </w:r>
      <w:r w:rsidR="003718F0">
        <w:t xml:space="preserve">in split architecture, the gNB-DU </w:t>
      </w:r>
      <w:proofErr w:type="gramStart"/>
      <w:r w:rsidR="003718F0">
        <w:t>is in charge of</w:t>
      </w:r>
      <w:proofErr w:type="gramEnd"/>
      <w:r w:rsidR="003718F0">
        <w:t xml:space="preserve"> the RACH configuration, and therefore needs to receive the information about failed RACH attempts</w:t>
      </w:r>
      <w:r w:rsidR="00982228">
        <w:t>.</w:t>
      </w:r>
    </w:p>
    <w:p w14:paraId="6933BFCD" w14:textId="33D22E17" w:rsidR="005F3E20" w:rsidRPr="00A2285A" w:rsidRDefault="00304494" w:rsidP="00557A8F">
      <w:pPr>
        <w:rPr>
          <w:b/>
        </w:rPr>
      </w:pPr>
      <w:r w:rsidRPr="003718F0">
        <w:rPr>
          <w:b/>
        </w:rPr>
        <w:lastRenderedPageBreak/>
        <w:t xml:space="preserve">Proposal </w:t>
      </w:r>
      <w:r w:rsidR="00531FDA" w:rsidRPr="003718F0">
        <w:rPr>
          <w:b/>
        </w:rPr>
        <w:t>2</w:t>
      </w:r>
      <w:r w:rsidRPr="003718F0">
        <w:rPr>
          <w:b/>
        </w:rPr>
        <w:t>:</w:t>
      </w:r>
      <w:r w:rsidRPr="00A2285A">
        <w:rPr>
          <w:b/>
        </w:rPr>
        <w:t xml:space="preserve"> </w:t>
      </w:r>
      <w:r w:rsidR="003718F0" w:rsidRPr="00A2285A">
        <w:rPr>
          <w:b/>
        </w:rPr>
        <w:t>Enable sending of information about failed RACH attempts on F1 from CU to DU</w:t>
      </w:r>
      <w:r w:rsidRPr="00A2285A">
        <w:rPr>
          <w:b/>
        </w:rPr>
        <w:t>.</w:t>
      </w:r>
    </w:p>
    <w:p w14:paraId="1E82214A" w14:textId="213EF1B6" w:rsidR="00D56DA1" w:rsidRPr="006E13D1" w:rsidRDefault="00D56DA1" w:rsidP="00D56DA1">
      <w:pPr>
        <w:pStyle w:val="Heading1"/>
      </w:pPr>
      <w:r>
        <w:t>3</w:t>
      </w:r>
      <w:r w:rsidRPr="006E13D1">
        <w:tab/>
      </w:r>
      <w:r w:rsidR="00024568">
        <w:t xml:space="preserve">Signalling of </w:t>
      </w:r>
      <w:r w:rsidR="00024568" w:rsidRPr="00024568">
        <w:t>failed RACH attempts</w:t>
      </w:r>
    </w:p>
    <w:p w14:paraId="24B6F80C" w14:textId="1B31918F" w:rsidR="00D82610" w:rsidRDefault="003718F0" w:rsidP="005F3E20">
      <w:r>
        <w:t xml:space="preserve">As </w:t>
      </w:r>
      <w:r w:rsidR="00F411F3">
        <w:t>motivated</w:t>
      </w:r>
      <w:r>
        <w:t xml:space="preserve"> above, </w:t>
      </w:r>
      <w:r w:rsidR="00F411F3">
        <w:t xml:space="preserve">neighbouring nodes with conflicting RACH configuration should receive the </w:t>
      </w:r>
      <w:r>
        <w:t xml:space="preserve">failed RACH attempt information. </w:t>
      </w:r>
      <w:r w:rsidR="00D82610">
        <w:t>There are two basic options for signalling</w:t>
      </w:r>
      <w:r w:rsidR="00F411F3">
        <w:t xml:space="preserve"> this</w:t>
      </w:r>
      <w:r w:rsidR="00D82610">
        <w:t xml:space="preserve"> information</w:t>
      </w:r>
      <w:r w:rsidR="007F4E09">
        <w:t xml:space="preserve"> between </w:t>
      </w:r>
      <w:proofErr w:type="spellStart"/>
      <w:r w:rsidR="007F4E09">
        <w:t>gNBs</w:t>
      </w:r>
      <w:proofErr w:type="spellEnd"/>
      <w:r w:rsidR="00D82610">
        <w:t>:</w:t>
      </w:r>
    </w:p>
    <w:p w14:paraId="1E3F6542" w14:textId="2334B60B" w:rsidR="00D82610" w:rsidRPr="007F4E09" w:rsidRDefault="00D82610" w:rsidP="00A2285A">
      <w:pPr>
        <w:pStyle w:val="ListParagraph"/>
        <w:numPr>
          <w:ilvl w:val="0"/>
          <w:numId w:val="7"/>
        </w:numPr>
      </w:pPr>
      <w:r w:rsidRPr="007F4E09">
        <w:rPr>
          <w:rFonts w:ascii="Times New Roman" w:hAnsi="Times New Roman"/>
          <w:sz w:val="20"/>
          <w:lang w:val="en-GB"/>
        </w:rPr>
        <w:t xml:space="preserve">Option 1: </w:t>
      </w:r>
      <w:r w:rsidR="007F4E09">
        <w:rPr>
          <w:rFonts w:ascii="Times New Roman" w:hAnsi="Times New Roman"/>
          <w:sz w:val="20"/>
          <w:lang w:val="en-GB"/>
        </w:rPr>
        <w:t xml:space="preserve">Immediate transmission </w:t>
      </w:r>
      <w:r w:rsidR="007F4E09" w:rsidRPr="007F4E09">
        <w:rPr>
          <w:rFonts w:ascii="Times New Roman" w:hAnsi="Times New Roman"/>
          <w:sz w:val="20"/>
          <w:lang w:val="en-GB"/>
        </w:rPr>
        <w:t>of individual RACH Reports</w:t>
      </w:r>
    </w:p>
    <w:p w14:paraId="0A7876F9" w14:textId="3104E0E6" w:rsidR="00D82610" w:rsidRPr="007F4E09" w:rsidRDefault="007F4E09" w:rsidP="00A2285A">
      <w:pPr>
        <w:pStyle w:val="ListParagraph"/>
        <w:numPr>
          <w:ilvl w:val="0"/>
          <w:numId w:val="7"/>
        </w:numPr>
      </w:pPr>
      <w:r w:rsidRPr="007F4E09">
        <w:rPr>
          <w:rFonts w:ascii="Times New Roman" w:hAnsi="Times New Roman"/>
          <w:sz w:val="20"/>
          <w:lang w:val="en-GB"/>
        </w:rPr>
        <w:t xml:space="preserve">Option 2: </w:t>
      </w:r>
      <w:r>
        <w:rPr>
          <w:rFonts w:ascii="Times New Roman" w:hAnsi="Times New Roman"/>
          <w:sz w:val="20"/>
          <w:lang w:val="en-GB"/>
        </w:rPr>
        <w:t>Differed transmission</w:t>
      </w:r>
    </w:p>
    <w:p w14:paraId="1B438C28" w14:textId="77777777" w:rsidR="00742EC7" w:rsidRDefault="00742EC7" w:rsidP="005F3E20"/>
    <w:p w14:paraId="69940B65" w14:textId="57EC10CC" w:rsidR="007F4E09" w:rsidRDefault="007F4E09" w:rsidP="005F3E20">
      <w:r>
        <w:t>According to RAN2 [3], “</w:t>
      </w:r>
      <w:r>
        <w:rPr>
          <w:i/>
        </w:rPr>
        <w:t>a</w:t>
      </w:r>
      <w:r w:rsidRPr="00A2285A">
        <w:rPr>
          <w:i/>
        </w:rPr>
        <w:t>ll RACH scenarios are applicable for RACH report</w:t>
      </w:r>
      <w:r>
        <w:t xml:space="preserve">”.  </w:t>
      </w:r>
      <w:r w:rsidR="00427899">
        <w:t>We therefore expect that the number of RACH reports may be significantly higher than the number of RLF Reports. Also</w:t>
      </w:r>
      <w:r w:rsidR="003368E5">
        <w:t>,</w:t>
      </w:r>
      <w:r w:rsidR="00427899">
        <w:t xml:space="preserve"> the overall size of the individual RACH report may become significant (pending RAN2 agreements).</w:t>
      </w:r>
      <w:r w:rsidR="00742EC7">
        <w:t xml:space="preserve"> An important difference compared with MRO, is also that UEs don’t need to be individually identified for RACH optimization</w:t>
      </w:r>
      <w:r w:rsidR="00AB6BAD">
        <w:t>. Differed transmission (option 2) would allow for grouping of information coming from different UEs, and therefore seems beneficial in terms of signalling load while still serving the need of RACH optimization.</w:t>
      </w:r>
    </w:p>
    <w:p w14:paraId="0ABBF4AA" w14:textId="4E82B9C2" w:rsidR="009A403E" w:rsidRDefault="00BA64E5" w:rsidP="005F3E20">
      <w:proofErr w:type="spellStart"/>
      <w:r>
        <w:t>A</w:t>
      </w:r>
      <w:proofErr w:type="spellEnd"/>
      <w:r>
        <w:t xml:space="preserve"> simple way to group the RACH failure information would be to </w:t>
      </w:r>
      <w:r w:rsidR="00C62AF3">
        <w:t xml:space="preserve">provide the number of failed RACH attempts per </w:t>
      </w:r>
      <w:r w:rsidR="00A44AD1">
        <w:t>SSB</w:t>
      </w:r>
      <w:r w:rsidR="00C62AF3">
        <w:t>.</w:t>
      </w:r>
      <w:r w:rsidR="00A44AD1">
        <w:t xml:space="preserve"> </w:t>
      </w:r>
      <w:r w:rsidR="00C62AF3">
        <w:t>This can be extracted from</w:t>
      </w:r>
      <w:r w:rsidR="00A44AD1">
        <w:t xml:space="preserve"> the structure of the RACH report </w:t>
      </w:r>
      <w:r w:rsidR="00C62AF3">
        <w:t>which</w:t>
      </w:r>
      <w:r w:rsidR="00A44AD1">
        <w:t xml:space="preserve"> provides the failed RACH preambles on an SSB granularity</w:t>
      </w:r>
      <w:r w:rsidR="00847F66">
        <w:t xml:space="preserve">. </w:t>
      </w:r>
      <w:r w:rsidR="000D6D77">
        <w:t>This a</w:t>
      </w:r>
      <w:r w:rsidR="0039784C">
        <w:t xml:space="preserve">ccumulated failed RACH </w:t>
      </w:r>
      <w:r w:rsidR="002C5197">
        <w:t>i</w:t>
      </w:r>
      <w:r w:rsidR="0039784C">
        <w:t xml:space="preserve">nformation may be forwarded over the </w:t>
      </w:r>
      <w:proofErr w:type="spellStart"/>
      <w:r w:rsidR="0039784C">
        <w:t>Xn</w:t>
      </w:r>
      <w:proofErr w:type="spellEnd"/>
      <w:r w:rsidR="0039784C">
        <w:t xml:space="preserve"> interface to neighbouring </w:t>
      </w:r>
      <w:proofErr w:type="spellStart"/>
      <w:r w:rsidR="0039784C">
        <w:t>gNBs</w:t>
      </w:r>
      <w:proofErr w:type="spellEnd"/>
      <w:r w:rsidR="0039784C">
        <w:t xml:space="preserve"> and subsequently over the F1 interface from a gNB-CU to a gNB-DU, as an alternative of sending </w:t>
      </w:r>
      <w:r w:rsidR="000D6D77">
        <w:t>multiple</w:t>
      </w:r>
      <w:r w:rsidR="0039784C">
        <w:t xml:space="preserve"> RACH report.</w:t>
      </w:r>
      <w:r w:rsidR="00304494">
        <w:t xml:space="preserve">   </w:t>
      </w:r>
      <w:r w:rsidR="005F3E20">
        <w:t xml:space="preserve"> </w:t>
      </w:r>
    </w:p>
    <w:p w14:paraId="1CB613FA" w14:textId="081D231E" w:rsidR="0039784C" w:rsidRDefault="009A403E" w:rsidP="0039784C">
      <w:r w:rsidRPr="009A403E">
        <w:rPr>
          <w:b/>
        </w:rPr>
        <w:t xml:space="preserve">Proposal </w:t>
      </w:r>
      <w:r w:rsidR="009111FD">
        <w:rPr>
          <w:b/>
        </w:rPr>
        <w:t>3</w:t>
      </w:r>
      <w:r w:rsidRPr="009A403E">
        <w:rPr>
          <w:b/>
        </w:rPr>
        <w:t>:</w:t>
      </w:r>
      <w:r>
        <w:t xml:space="preserve"> </w:t>
      </w:r>
      <w:r w:rsidRPr="002C5197">
        <w:rPr>
          <w:b/>
        </w:rPr>
        <w:t xml:space="preserve">A gNB </w:t>
      </w:r>
      <w:r w:rsidR="00C91DD2" w:rsidRPr="002C5197">
        <w:rPr>
          <w:b/>
          <w:lang w:val="en-US"/>
        </w:rPr>
        <w:t>collect</w:t>
      </w:r>
      <w:r w:rsidR="00C53D30" w:rsidRPr="002C5197">
        <w:rPr>
          <w:b/>
          <w:lang w:val="en-US"/>
        </w:rPr>
        <w:t>s</w:t>
      </w:r>
      <w:r w:rsidR="00C91DD2" w:rsidRPr="002C5197">
        <w:rPr>
          <w:b/>
          <w:lang w:val="en-US"/>
        </w:rPr>
        <w:t xml:space="preserve"> from </w:t>
      </w:r>
      <w:r w:rsidR="00C91DD2" w:rsidRPr="000D6D77">
        <w:rPr>
          <w:b/>
          <w:lang w:val="en-US"/>
        </w:rPr>
        <w:t>a</w:t>
      </w:r>
      <w:r w:rsidRPr="000D6D77">
        <w:rPr>
          <w:b/>
        </w:rPr>
        <w:t xml:space="preserve"> neighbouring gNB </w:t>
      </w:r>
      <w:r w:rsidR="002E72F6">
        <w:rPr>
          <w:b/>
        </w:rPr>
        <w:t>accumulated</w:t>
      </w:r>
      <w:r w:rsidR="002E72F6" w:rsidRPr="00A43A31">
        <w:rPr>
          <w:b/>
        </w:rPr>
        <w:t xml:space="preserve"> </w:t>
      </w:r>
      <w:r w:rsidRPr="000D6D77">
        <w:rPr>
          <w:b/>
        </w:rPr>
        <w:t xml:space="preserve">failed RACH information </w:t>
      </w:r>
      <w:r w:rsidR="00A44AD1">
        <w:rPr>
          <w:b/>
        </w:rPr>
        <w:t xml:space="preserve">per SSB </w:t>
      </w:r>
      <w:r w:rsidR="002E72F6">
        <w:rPr>
          <w:b/>
        </w:rPr>
        <w:t xml:space="preserve">index </w:t>
      </w:r>
      <w:r w:rsidRPr="000D6D77">
        <w:rPr>
          <w:b/>
        </w:rPr>
        <w:t xml:space="preserve">over the </w:t>
      </w:r>
      <w:proofErr w:type="spellStart"/>
      <w:r w:rsidRPr="000D6D77">
        <w:rPr>
          <w:b/>
        </w:rPr>
        <w:t>Xn</w:t>
      </w:r>
      <w:proofErr w:type="spellEnd"/>
      <w:r w:rsidRPr="000D6D77">
        <w:rPr>
          <w:b/>
        </w:rPr>
        <w:t xml:space="preserve"> interface.</w:t>
      </w:r>
      <w:r w:rsidR="00C91DD2">
        <w:t xml:space="preserve"> </w:t>
      </w:r>
    </w:p>
    <w:p w14:paraId="2697AF73" w14:textId="511D6C59" w:rsidR="001D780A" w:rsidRDefault="009A403E" w:rsidP="00557A8F">
      <w:r w:rsidRPr="009A403E">
        <w:rPr>
          <w:b/>
        </w:rPr>
        <w:t xml:space="preserve">Proposal </w:t>
      </w:r>
      <w:r w:rsidR="009111FD">
        <w:rPr>
          <w:b/>
        </w:rPr>
        <w:t>4</w:t>
      </w:r>
      <w:r w:rsidRPr="009A403E">
        <w:rPr>
          <w:b/>
        </w:rPr>
        <w:t>:</w:t>
      </w:r>
      <w:r w:rsidRPr="000D6D77">
        <w:rPr>
          <w:b/>
        </w:rPr>
        <w:t xml:space="preserve"> A gNB-CU send</w:t>
      </w:r>
      <w:r w:rsidR="00C53D30" w:rsidRPr="000D6D77">
        <w:rPr>
          <w:b/>
        </w:rPr>
        <w:t>s</w:t>
      </w:r>
      <w:r w:rsidRPr="000D6D77">
        <w:rPr>
          <w:b/>
        </w:rPr>
        <w:t xml:space="preserve"> to a gNB-DU </w:t>
      </w:r>
      <w:r w:rsidR="002E72F6">
        <w:rPr>
          <w:b/>
        </w:rPr>
        <w:t xml:space="preserve">accumulated </w:t>
      </w:r>
      <w:r w:rsidRPr="000D6D77">
        <w:rPr>
          <w:b/>
        </w:rPr>
        <w:t xml:space="preserve">failed RACH information </w:t>
      </w:r>
      <w:r w:rsidR="00A44AD1">
        <w:rPr>
          <w:b/>
        </w:rPr>
        <w:t xml:space="preserve">per SSB </w:t>
      </w:r>
      <w:r w:rsidR="002E72F6">
        <w:rPr>
          <w:b/>
        </w:rPr>
        <w:t xml:space="preserve">index </w:t>
      </w:r>
      <w:r w:rsidRPr="000D6D77">
        <w:rPr>
          <w:b/>
        </w:rPr>
        <w:t>over the F1 interface.</w:t>
      </w:r>
    </w:p>
    <w:p w14:paraId="1457C7A5" w14:textId="3630E209" w:rsidR="00C91DD2" w:rsidRDefault="005F3E20" w:rsidP="00557A8F">
      <w:r>
        <w:t xml:space="preserve">By </w:t>
      </w:r>
      <w:r w:rsidR="00DF6A48">
        <w:t xml:space="preserve">receiving </w:t>
      </w:r>
      <w:r w:rsidR="00EA6B83">
        <w:t xml:space="preserve">accumulated </w:t>
      </w:r>
      <w:r w:rsidR="00DF6A48">
        <w:t>RACH</w:t>
      </w:r>
      <w:r>
        <w:t xml:space="preserve"> information</w:t>
      </w:r>
      <w:r w:rsidR="00DF6A48">
        <w:t xml:space="preserve"> </w:t>
      </w:r>
      <w:r w:rsidR="00EA6B83">
        <w:t xml:space="preserve">per SSB index </w:t>
      </w:r>
      <w:r w:rsidR="00DF6A48">
        <w:t xml:space="preserve">of </w:t>
      </w:r>
      <w:r>
        <w:t>the neighbouring cells,</w:t>
      </w:r>
      <w:r w:rsidR="00DF6A48">
        <w:t xml:space="preserve"> gNB-DU</w:t>
      </w:r>
      <w:r>
        <w:t xml:space="preserve"> can obtain information on the </w:t>
      </w:r>
      <w:r w:rsidR="0039784C">
        <w:t xml:space="preserve">number of failed RACH attempts in the SSB indexes </w:t>
      </w:r>
      <w:r>
        <w:t xml:space="preserve">of </w:t>
      </w:r>
      <w:r w:rsidR="00DF6A48">
        <w:t>gNB-DUs hosted by neighbouring gNB-CUs</w:t>
      </w:r>
      <w:r w:rsidR="007210DA">
        <w:t xml:space="preserve">. This </w:t>
      </w:r>
      <w:r>
        <w:t xml:space="preserve">can be useful for </w:t>
      </w:r>
      <w:r w:rsidR="00DF6A48">
        <w:t xml:space="preserve">RACH resource </w:t>
      </w:r>
      <w:r>
        <w:t>optimiz</w:t>
      </w:r>
      <w:r w:rsidR="00DF6A48">
        <w:t>ation</w:t>
      </w:r>
      <w:r w:rsidR="007210DA">
        <w:t>,</w:t>
      </w:r>
      <w:r>
        <w:t xml:space="preserve"> </w:t>
      </w:r>
      <w:r w:rsidR="007210DA">
        <w:t>e.g. it</w:t>
      </w:r>
      <w:r>
        <w:t xml:space="preserve"> </w:t>
      </w:r>
      <w:r w:rsidRPr="0087771F">
        <w:t>can be useful in order to avoid reusing resources that seem to have high utilization by neighbo</w:t>
      </w:r>
      <w:r>
        <w:t>u</w:t>
      </w:r>
      <w:r w:rsidRPr="0087771F">
        <w:t>r</w:t>
      </w:r>
      <w:r w:rsidR="00DF6A48">
        <w:t>ing gNB-DUs</w:t>
      </w:r>
      <w:r w:rsidRPr="0087771F">
        <w:t xml:space="preserve"> and</w:t>
      </w:r>
      <w:r w:rsidR="0039784C">
        <w:t xml:space="preserve"> </w:t>
      </w:r>
      <w:r w:rsidRPr="0087771F">
        <w:t>to avoid interference</w:t>
      </w:r>
      <w:r w:rsidR="00A628B7">
        <w:t xml:space="preserve"> or RACH </w:t>
      </w:r>
      <w:r w:rsidR="00B9691A">
        <w:t>c</w:t>
      </w:r>
      <w:r w:rsidR="00A628B7">
        <w:t>onfiguration conflicts</w:t>
      </w:r>
      <w:r w:rsidRPr="0087771F">
        <w:t>.</w:t>
      </w:r>
      <w:r w:rsidRPr="00875380">
        <w:t xml:space="preserve"> </w:t>
      </w:r>
    </w:p>
    <w:p w14:paraId="741A939F" w14:textId="40ED6BA7" w:rsidR="00273BEA" w:rsidRDefault="00F95241" w:rsidP="00557A8F">
      <w:r>
        <w:t xml:space="preserve">Failed </w:t>
      </w:r>
      <w:r w:rsidR="00F54EBF">
        <w:t xml:space="preserve">RACH </w:t>
      </w:r>
      <w:r w:rsidR="00EA6B83">
        <w:t xml:space="preserve">accumulated </w:t>
      </w:r>
      <w:r w:rsidR="00F54EBF">
        <w:t>information can be introduced as a</w:t>
      </w:r>
      <w:r w:rsidR="00B9691A">
        <w:t xml:space="preserve"> choice </w:t>
      </w:r>
      <w:r w:rsidR="00F54EBF">
        <w:t xml:space="preserve">in the </w:t>
      </w:r>
      <w:r w:rsidR="00273BEA">
        <w:t>F</w:t>
      </w:r>
      <w:r w:rsidR="00A45699">
        <w:t xml:space="preserve">ailure </w:t>
      </w:r>
      <w:r w:rsidR="00273BEA">
        <w:t>I</w:t>
      </w:r>
      <w:r w:rsidR="00A45699">
        <w:t>ndication message sent between two NG-RAN</w:t>
      </w:r>
      <w:r w:rsidR="00641278">
        <w:t xml:space="preserve"> nodes</w:t>
      </w:r>
      <w:r w:rsidR="000D6D77">
        <w:t xml:space="preserve">, </w:t>
      </w:r>
      <w:r w:rsidR="00A45699">
        <w:t xml:space="preserve">depending on the existence of enough RACH </w:t>
      </w:r>
      <w:r w:rsidR="00D9211A">
        <w:t>reports at a gNB</w:t>
      </w:r>
      <w:r w:rsidR="00A45699">
        <w:t xml:space="preserve">. </w:t>
      </w:r>
      <w:r w:rsidR="000D6D77">
        <w:t xml:space="preserve">Of course, if very few RACH reports are received, single reports </w:t>
      </w:r>
      <w:r w:rsidR="00B036B0">
        <w:t>exchanged instead</w:t>
      </w:r>
      <w:r w:rsidR="00A45699">
        <w:t>.</w:t>
      </w:r>
      <w:r w:rsidR="002A3DEB">
        <w:t xml:space="preserve"> </w:t>
      </w:r>
      <w:r w:rsidR="00A45699">
        <w:t xml:space="preserve"> </w:t>
      </w:r>
    </w:p>
    <w:p w14:paraId="089FAD58" w14:textId="6F6AEA84" w:rsidR="00273BEA" w:rsidRDefault="00273BEA" w:rsidP="00557A8F">
      <w:r w:rsidRPr="00273BEA">
        <w:rPr>
          <w:b/>
        </w:rPr>
        <w:t xml:space="preserve">Proposal </w:t>
      </w:r>
      <w:r w:rsidR="00EB02C1">
        <w:rPr>
          <w:b/>
        </w:rPr>
        <w:t>5</w:t>
      </w:r>
      <w:r w:rsidRPr="00273BEA">
        <w:rPr>
          <w:b/>
        </w:rPr>
        <w:t>:</w:t>
      </w:r>
      <w:r w:rsidRPr="00E93583">
        <w:rPr>
          <w:b/>
        </w:rPr>
        <w:t xml:space="preserve"> Include a </w:t>
      </w:r>
      <w:r w:rsidRPr="00E93583">
        <w:rPr>
          <w:b/>
          <w:i/>
        </w:rPr>
        <w:t xml:space="preserve">RACH </w:t>
      </w:r>
      <w:r w:rsidR="00AD0ACB">
        <w:rPr>
          <w:b/>
          <w:i/>
        </w:rPr>
        <w:t>Outcome</w:t>
      </w:r>
      <w:r w:rsidR="00B9691A" w:rsidRPr="00E93583">
        <w:rPr>
          <w:b/>
          <w:i/>
        </w:rPr>
        <w:t xml:space="preserve"> </w:t>
      </w:r>
      <w:r w:rsidR="00B9691A" w:rsidRPr="00E93583">
        <w:rPr>
          <w:b/>
        </w:rPr>
        <w:t xml:space="preserve">choice </w:t>
      </w:r>
      <w:r w:rsidRPr="00E93583">
        <w:rPr>
          <w:b/>
        </w:rPr>
        <w:t xml:space="preserve">in the Failure Indication message to capture </w:t>
      </w:r>
      <w:r w:rsidR="00253DF7">
        <w:rPr>
          <w:b/>
        </w:rPr>
        <w:t xml:space="preserve">accumulated </w:t>
      </w:r>
      <w:r w:rsidRPr="00E93583">
        <w:rPr>
          <w:b/>
        </w:rPr>
        <w:t>failed RACH</w:t>
      </w:r>
      <w:r w:rsidR="00897171" w:rsidRPr="00E93583">
        <w:rPr>
          <w:b/>
        </w:rPr>
        <w:t xml:space="preserve"> </w:t>
      </w:r>
      <w:r w:rsidR="00253DF7">
        <w:rPr>
          <w:b/>
        </w:rPr>
        <w:t>i</w:t>
      </w:r>
      <w:r w:rsidRPr="00E93583">
        <w:rPr>
          <w:b/>
        </w:rPr>
        <w:t>nformation</w:t>
      </w:r>
      <w:r w:rsidR="00897171" w:rsidRPr="00E93583">
        <w:rPr>
          <w:b/>
        </w:rPr>
        <w:t>.</w:t>
      </w:r>
    </w:p>
    <w:p w14:paraId="108B6DAE" w14:textId="6920FECE" w:rsidR="00F21FF2" w:rsidRPr="00F21FF2" w:rsidRDefault="00DF7E29" w:rsidP="00557A8F">
      <w:r>
        <w:t xml:space="preserve">In </w:t>
      </w:r>
      <w:r w:rsidR="0086227E">
        <w:t xml:space="preserve">TP [4] submitted to this meeting, </w:t>
      </w:r>
      <w:r w:rsidR="00152AC8">
        <w:t xml:space="preserve">for support of the proposals above </w:t>
      </w:r>
      <w:r w:rsidR="0086227E">
        <w:t xml:space="preserve">we </w:t>
      </w:r>
      <w:r w:rsidR="00152AC8">
        <w:t>introduce</w:t>
      </w:r>
      <w:r w:rsidR="0086227E">
        <w:t xml:space="preserve"> a </w:t>
      </w:r>
      <w:r w:rsidRPr="00A2285A">
        <w:rPr>
          <w:i/>
        </w:rPr>
        <w:t xml:space="preserve">RACH </w:t>
      </w:r>
      <w:r w:rsidR="00641278">
        <w:rPr>
          <w:i/>
        </w:rPr>
        <w:t>Outcome</w:t>
      </w:r>
      <w:r>
        <w:t xml:space="preserve"> </w:t>
      </w:r>
      <w:r w:rsidR="00B9691A">
        <w:t>choice tag</w:t>
      </w:r>
      <w:r w:rsidR="0086227E">
        <w:t xml:space="preserve"> in the </w:t>
      </w:r>
      <w:proofErr w:type="spellStart"/>
      <w:r w:rsidR="0086227E">
        <w:t>XnAP</w:t>
      </w:r>
      <w:proofErr w:type="spellEnd"/>
      <w:r w:rsidR="0086227E">
        <w:t xml:space="preserve"> FAILURE INDICATION message.</w:t>
      </w:r>
      <w:r w:rsidR="00B9691A">
        <w:t xml:space="preserve"> </w:t>
      </w:r>
      <w:r w:rsidR="0086227E">
        <w:t xml:space="preserve">In the associated </w:t>
      </w:r>
      <w:r w:rsidR="0086227E" w:rsidRPr="0086227E">
        <w:rPr>
          <w:i/>
        </w:rPr>
        <w:t>RACH Outcome Information</w:t>
      </w:r>
      <w:r w:rsidR="0086227E">
        <w:t xml:space="preserve"> IE, the reporting</w:t>
      </w:r>
      <w:r>
        <w:t xml:space="preserve"> gNB</w:t>
      </w:r>
      <w:r w:rsidR="009111FD">
        <w:t xml:space="preserve"> </w:t>
      </w:r>
      <w:r w:rsidR="00ED02F5">
        <w:t>list</w:t>
      </w:r>
      <w:r w:rsidR="003D0385">
        <w:t>s</w:t>
      </w:r>
      <w:r w:rsidR="00ED02F5">
        <w:t xml:space="preserve"> </w:t>
      </w:r>
      <w:r w:rsidR="00897171">
        <w:t>the</w:t>
      </w:r>
      <w:r w:rsidR="00ED02F5">
        <w:t xml:space="preserve"> RACH resources for which RACH </w:t>
      </w:r>
      <w:r w:rsidR="0086227E">
        <w:t>outcome</w:t>
      </w:r>
      <w:r w:rsidR="00ED02F5">
        <w:t xml:space="preserve"> information </w:t>
      </w:r>
      <w:r w:rsidR="009111FD">
        <w:t>is</w:t>
      </w:r>
      <w:r w:rsidR="00ED02F5">
        <w:t xml:space="preserve"> provided. For each such RACH resource, the gNB</w:t>
      </w:r>
      <w:r w:rsidR="00F21FF2">
        <w:t xml:space="preserve"> </w:t>
      </w:r>
      <w:r w:rsidR="00ED02F5">
        <w:t>include</w:t>
      </w:r>
      <w:r w:rsidR="00F21FF2">
        <w:t>s</w:t>
      </w:r>
      <w:r w:rsidR="00ED02F5">
        <w:t xml:space="preserve"> the NCGI of the cell for which the RACH report is sent, </w:t>
      </w:r>
      <w:r w:rsidR="00F21FF2">
        <w:t>the ID of the SSB where the RACH is attempted (SSB ID) and the number of failed RAC</w:t>
      </w:r>
      <w:bookmarkStart w:id="2" w:name="_GoBack"/>
      <w:bookmarkEnd w:id="2"/>
      <w:r w:rsidR="00F21FF2">
        <w:t>H attempts per SSB ID</w:t>
      </w:r>
      <w:r w:rsidR="00A63E61">
        <w:t xml:space="preserve"> during the reporting period</w:t>
      </w:r>
      <w:r w:rsidR="00F21FF2">
        <w:t>.</w:t>
      </w:r>
      <w:r w:rsidR="00ED02F5">
        <w:t xml:space="preserve"> </w:t>
      </w:r>
    </w:p>
    <w:p w14:paraId="2AB4478F" w14:textId="06BE94D8" w:rsidR="00CD4C7B" w:rsidRPr="006E13D1" w:rsidRDefault="00D56DA1" w:rsidP="00CD4C7B">
      <w:pPr>
        <w:pStyle w:val="Heading1"/>
      </w:pPr>
      <w:r>
        <w:t>4</w:t>
      </w:r>
      <w:r w:rsidR="00CD4C7B" w:rsidRPr="006E13D1">
        <w:tab/>
      </w:r>
      <w:r w:rsidR="00972FD7">
        <w:t>Conclusion</w:t>
      </w:r>
    </w:p>
    <w:p w14:paraId="4DE9017D" w14:textId="77777777" w:rsidR="002C5197" w:rsidRPr="00A2285A" w:rsidRDefault="002C5197" w:rsidP="002C5197">
      <w:pPr>
        <w:rPr>
          <w:b/>
        </w:rPr>
      </w:pPr>
      <w:r w:rsidRPr="00A2285A">
        <w:rPr>
          <w:b/>
        </w:rPr>
        <w:t xml:space="preserve">Observation 1: In NR, the RACH Report will be available in several scenarios not involving connection </w:t>
      </w:r>
      <w:proofErr w:type="gramStart"/>
      <w:r w:rsidRPr="00A2285A">
        <w:rPr>
          <w:b/>
        </w:rPr>
        <w:t>failure</w:t>
      </w:r>
      <w:r>
        <w:rPr>
          <w:b/>
        </w:rPr>
        <w:t>, and</w:t>
      </w:r>
      <w:proofErr w:type="gramEnd"/>
      <w:r>
        <w:rPr>
          <w:b/>
        </w:rPr>
        <w:t xml:space="preserve"> provide information about unsuccessful RACH attempts</w:t>
      </w:r>
      <w:r w:rsidRPr="00A2285A">
        <w:rPr>
          <w:b/>
        </w:rPr>
        <w:t xml:space="preserve">. </w:t>
      </w:r>
    </w:p>
    <w:p w14:paraId="15D818E0" w14:textId="77777777" w:rsidR="002C5197" w:rsidRPr="004E24A8" w:rsidRDefault="002C5197" w:rsidP="002C5197">
      <w:pPr>
        <w:rPr>
          <w:b/>
        </w:rPr>
      </w:pPr>
      <w:r w:rsidRPr="004E24A8">
        <w:rPr>
          <w:b/>
        </w:rPr>
        <w:t>Observation 2: RACH failure information reported for a cell may be beneficial in neighbour cells with same RACH configuration, e.g. to confirm that an apparent RACH configuration conflict should be corrected.</w:t>
      </w:r>
    </w:p>
    <w:p w14:paraId="6129FE1B" w14:textId="4C2EE073" w:rsidR="00CD4C7B" w:rsidRDefault="00EB02C1" w:rsidP="00CD4C7B">
      <w:r>
        <w:t>We make the following proposals:</w:t>
      </w:r>
    </w:p>
    <w:p w14:paraId="058C2F25" w14:textId="77777777" w:rsidR="00EB02C1" w:rsidRPr="00A2285A" w:rsidRDefault="00EB02C1" w:rsidP="00EB02C1">
      <w:pPr>
        <w:rPr>
          <w:b/>
        </w:rPr>
      </w:pPr>
      <w:r>
        <w:rPr>
          <w:b/>
        </w:rPr>
        <w:t>Proposal</w:t>
      </w:r>
      <w:r w:rsidRPr="00A2285A">
        <w:rPr>
          <w:b/>
        </w:rPr>
        <w:t xml:space="preserve"> </w:t>
      </w:r>
      <w:r>
        <w:rPr>
          <w:b/>
        </w:rPr>
        <w:t>1</w:t>
      </w:r>
      <w:r w:rsidRPr="00A2285A">
        <w:rPr>
          <w:b/>
        </w:rPr>
        <w:t xml:space="preserve">: The </w:t>
      </w:r>
      <w:proofErr w:type="spellStart"/>
      <w:r w:rsidRPr="00A2285A">
        <w:rPr>
          <w:b/>
        </w:rPr>
        <w:t>Xn</w:t>
      </w:r>
      <w:proofErr w:type="spellEnd"/>
      <w:r w:rsidRPr="00A2285A">
        <w:rPr>
          <w:b/>
        </w:rPr>
        <w:t xml:space="preserve"> FAILURE INDICATION message should be enhanced to support information about failed RACH attempts.</w:t>
      </w:r>
    </w:p>
    <w:p w14:paraId="11834DA4" w14:textId="77777777" w:rsidR="00EB02C1" w:rsidRPr="00A2285A" w:rsidRDefault="00EB02C1" w:rsidP="00EB02C1">
      <w:pPr>
        <w:rPr>
          <w:b/>
        </w:rPr>
      </w:pPr>
      <w:r w:rsidRPr="003718F0">
        <w:rPr>
          <w:b/>
        </w:rPr>
        <w:lastRenderedPageBreak/>
        <w:t>Proposal 2:</w:t>
      </w:r>
      <w:r w:rsidRPr="00A2285A">
        <w:rPr>
          <w:b/>
        </w:rPr>
        <w:t xml:space="preserve"> Enable sending of information about failed RACH attempts on F1 from CU to DU.</w:t>
      </w:r>
    </w:p>
    <w:p w14:paraId="7F7441F8" w14:textId="77777777" w:rsidR="00253DF7" w:rsidRDefault="00253DF7" w:rsidP="00253DF7">
      <w:r w:rsidRPr="009A403E">
        <w:rPr>
          <w:b/>
        </w:rPr>
        <w:t xml:space="preserve">Proposal </w:t>
      </w:r>
      <w:r>
        <w:rPr>
          <w:b/>
        </w:rPr>
        <w:t>3</w:t>
      </w:r>
      <w:r w:rsidRPr="009A403E">
        <w:rPr>
          <w:b/>
        </w:rPr>
        <w:t>:</w:t>
      </w:r>
      <w:r>
        <w:t xml:space="preserve"> </w:t>
      </w:r>
      <w:r w:rsidRPr="00A43A31">
        <w:rPr>
          <w:b/>
        </w:rPr>
        <w:t xml:space="preserve">A gNB </w:t>
      </w:r>
      <w:r w:rsidRPr="00A43A31">
        <w:rPr>
          <w:b/>
          <w:lang w:val="en-US"/>
        </w:rPr>
        <w:t>collects from a</w:t>
      </w:r>
      <w:r w:rsidRPr="00A43A31">
        <w:rPr>
          <w:b/>
        </w:rPr>
        <w:t xml:space="preserve"> neighbouring gNB </w:t>
      </w:r>
      <w:r>
        <w:rPr>
          <w:b/>
        </w:rPr>
        <w:t>accumulated</w:t>
      </w:r>
      <w:r w:rsidRPr="00A43A31">
        <w:rPr>
          <w:b/>
        </w:rPr>
        <w:t xml:space="preserve"> failed RACH information </w:t>
      </w:r>
      <w:r>
        <w:rPr>
          <w:b/>
        </w:rPr>
        <w:t xml:space="preserve">per SSB index </w:t>
      </w:r>
      <w:r w:rsidRPr="00A43A31">
        <w:rPr>
          <w:b/>
        </w:rPr>
        <w:t xml:space="preserve">over the </w:t>
      </w:r>
      <w:proofErr w:type="spellStart"/>
      <w:r w:rsidRPr="00A43A31">
        <w:rPr>
          <w:b/>
        </w:rPr>
        <w:t>Xn</w:t>
      </w:r>
      <w:proofErr w:type="spellEnd"/>
      <w:r w:rsidRPr="00A43A31">
        <w:rPr>
          <w:b/>
        </w:rPr>
        <w:t xml:space="preserve"> interface.</w:t>
      </w:r>
      <w:r>
        <w:t xml:space="preserve"> </w:t>
      </w:r>
    </w:p>
    <w:p w14:paraId="2A13C234" w14:textId="73B3BB18" w:rsidR="00253DF7" w:rsidRDefault="00253DF7" w:rsidP="00253DF7">
      <w:r w:rsidRPr="009A403E">
        <w:rPr>
          <w:b/>
        </w:rPr>
        <w:t xml:space="preserve">Proposal </w:t>
      </w:r>
      <w:r>
        <w:rPr>
          <w:b/>
        </w:rPr>
        <w:t>4</w:t>
      </w:r>
      <w:r w:rsidRPr="009A403E">
        <w:rPr>
          <w:b/>
        </w:rPr>
        <w:t>:</w:t>
      </w:r>
      <w:r w:rsidRPr="00A43A31">
        <w:rPr>
          <w:b/>
        </w:rPr>
        <w:t xml:space="preserve"> A gNB-CU sends to a gNB-DU </w:t>
      </w:r>
      <w:r>
        <w:rPr>
          <w:b/>
        </w:rPr>
        <w:t xml:space="preserve">accumulated </w:t>
      </w:r>
      <w:r w:rsidRPr="00A43A31">
        <w:rPr>
          <w:b/>
        </w:rPr>
        <w:t xml:space="preserve">failed RACH information </w:t>
      </w:r>
      <w:r>
        <w:rPr>
          <w:b/>
        </w:rPr>
        <w:t xml:space="preserve">per SSB index </w:t>
      </w:r>
      <w:r w:rsidRPr="00A43A31">
        <w:rPr>
          <w:b/>
        </w:rPr>
        <w:t>over the F1 interface.</w:t>
      </w:r>
    </w:p>
    <w:p w14:paraId="509A5800" w14:textId="1EA1837D" w:rsidR="00EB02C1" w:rsidRDefault="00253DF7" w:rsidP="00CD4C7B">
      <w:pPr>
        <w:rPr>
          <w:b/>
        </w:rPr>
      </w:pPr>
      <w:r w:rsidRPr="00273BEA">
        <w:rPr>
          <w:b/>
        </w:rPr>
        <w:t xml:space="preserve">Proposal </w:t>
      </w:r>
      <w:r>
        <w:rPr>
          <w:b/>
        </w:rPr>
        <w:t>5</w:t>
      </w:r>
      <w:r w:rsidRPr="00273BEA">
        <w:rPr>
          <w:b/>
        </w:rPr>
        <w:t>:</w:t>
      </w:r>
      <w:r w:rsidRPr="00A43A31">
        <w:rPr>
          <w:b/>
        </w:rPr>
        <w:t xml:space="preserve"> Include a </w:t>
      </w:r>
      <w:r w:rsidRPr="00A43A31">
        <w:rPr>
          <w:b/>
          <w:i/>
        </w:rPr>
        <w:t xml:space="preserve">RACH </w:t>
      </w:r>
      <w:r>
        <w:rPr>
          <w:b/>
          <w:i/>
        </w:rPr>
        <w:t>Outcome</w:t>
      </w:r>
      <w:r w:rsidRPr="00A43A31">
        <w:rPr>
          <w:b/>
          <w:i/>
        </w:rPr>
        <w:t xml:space="preserve"> </w:t>
      </w:r>
      <w:r w:rsidRPr="00A43A31">
        <w:rPr>
          <w:b/>
        </w:rPr>
        <w:t xml:space="preserve">choice in the Failure Indication message to capture </w:t>
      </w:r>
      <w:r>
        <w:rPr>
          <w:b/>
        </w:rPr>
        <w:t xml:space="preserve">accumulated </w:t>
      </w:r>
      <w:r w:rsidRPr="00A43A31">
        <w:rPr>
          <w:b/>
        </w:rPr>
        <w:t xml:space="preserve">failed RACH </w:t>
      </w:r>
      <w:r>
        <w:rPr>
          <w:b/>
        </w:rPr>
        <w:t>i</w:t>
      </w:r>
      <w:r w:rsidRPr="00A43A31">
        <w:rPr>
          <w:b/>
        </w:rPr>
        <w:t>nformation.</w:t>
      </w:r>
    </w:p>
    <w:p w14:paraId="353E2582" w14:textId="4BAC3814" w:rsidR="00714CBC" w:rsidRPr="00A63E61" w:rsidRDefault="00A63E61" w:rsidP="00CD4C7B">
      <w:r>
        <w:t xml:space="preserve">A corresponding TP to </w:t>
      </w:r>
      <w:proofErr w:type="spellStart"/>
      <w:r>
        <w:t>XnAP</w:t>
      </w:r>
      <w:proofErr w:type="spellEnd"/>
      <w:r>
        <w:t xml:space="preserve"> is submitted to this meeting in [4].</w:t>
      </w:r>
    </w:p>
    <w:p w14:paraId="230644C0" w14:textId="77777777" w:rsidR="00CD4C7B" w:rsidRPr="006E13D1" w:rsidRDefault="00CD4C7B" w:rsidP="00CD4C7B">
      <w:pPr>
        <w:pStyle w:val="Heading1"/>
      </w:pPr>
      <w:r w:rsidRPr="006E13D1">
        <w:t>References</w:t>
      </w:r>
    </w:p>
    <w:p w14:paraId="7120FC91" w14:textId="205FD7C7" w:rsidR="00557A8F" w:rsidRPr="00CD4C7B" w:rsidRDefault="00557A8F" w:rsidP="00557A8F">
      <w:r>
        <w:t>[1]</w:t>
      </w:r>
      <w:r w:rsidR="007D60E0">
        <w:t xml:space="preserve"> R3-196270</w:t>
      </w:r>
      <w:r>
        <w:t xml:space="preserve"> </w:t>
      </w:r>
      <w:r w:rsidR="0052015E">
        <w:t xml:space="preserve">LS </w:t>
      </w:r>
      <w:r w:rsidR="007D60E0">
        <w:t xml:space="preserve">on PRACH configuration conflict detection, </w:t>
      </w:r>
      <w:r w:rsidR="00297028">
        <w:t>RAN3</w:t>
      </w:r>
    </w:p>
    <w:p w14:paraId="61F4D3FA" w14:textId="7028FCE8" w:rsidR="00DC17DF" w:rsidRDefault="00557A8F" w:rsidP="00CD4C7B">
      <w:r>
        <w:t>[2]</w:t>
      </w:r>
      <w:r w:rsidR="00DC17DF">
        <w:t xml:space="preserve"> R3-194292, Solution for RACH Optimization in NG-RAN, Ericsson</w:t>
      </w:r>
    </w:p>
    <w:p w14:paraId="38278FD6" w14:textId="68B7579F" w:rsidR="00CD4C7B" w:rsidRDefault="00392B2F" w:rsidP="00CD4C7B">
      <w:r>
        <w:t xml:space="preserve">[3] </w:t>
      </w:r>
      <w:r w:rsidR="00557A8F">
        <w:t xml:space="preserve">R2-1914087, </w:t>
      </w:r>
      <w:r w:rsidR="00557A8F">
        <w:rPr>
          <w:szCs w:val="18"/>
        </w:rPr>
        <w:t>Reply LS on RACH Optimization and Mobility Robustness Optimization</w:t>
      </w:r>
      <w:r w:rsidR="00557A8F">
        <w:t xml:space="preserve">, </w:t>
      </w:r>
      <w:r w:rsidR="00297028">
        <w:t>RAN2</w:t>
      </w:r>
    </w:p>
    <w:p w14:paraId="094F50F8" w14:textId="62E710E0" w:rsidR="00714CBC" w:rsidRDefault="00714CBC" w:rsidP="00714CBC">
      <w:r>
        <w:t>[</w:t>
      </w:r>
      <w:r>
        <w:t>4</w:t>
      </w:r>
      <w:r>
        <w:t>] R</w:t>
      </w:r>
      <w:r>
        <w:t>3</w:t>
      </w:r>
      <w:r>
        <w:t>-19</w:t>
      </w:r>
      <w:r>
        <w:t>6847</w:t>
      </w:r>
      <w:r>
        <w:t xml:space="preserve">, </w:t>
      </w:r>
      <w:r w:rsidR="00850C15" w:rsidRPr="00850C15">
        <w:rPr>
          <w:szCs w:val="18"/>
        </w:rPr>
        <w:t>[TP for SON BL CR for TS 38.423] Introduction of RACH failure information</w:t>
      </w:r>
      <w:r>
        <w:t xml:space="preserve">, </w:t>
      </w:r>
      <w:r w:rsidR="00E33967" w:rsidRPr="00E33967">
        <w:t>Nokia, Nokia Shanghai Bell</w:t>
      </w:r>
    </w:p>
    <w:p w14:paraId="60C5DECE"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2DF1F" w14:textId="77777777" w:rsidR="00714B7C" w:rsidRDefault="00714B7C">
      <w:r>
        <w:separator/>
      </w:r>
    </w:p>
  </w:endnote>
  <w:endnote w:type="continuationSeparator" w:id="0">
    <w:p w14:paraId="1C14E3BF" w14:textId="77777777" w:rsidR="00714B7C" w:rsidRDefault="00714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EA28A" w14:textId="77777777" w:rsidR="00714B7C" w:rsidRDefault="00714B7C">
      <w:r>
        <w:separator/>
      </w:r>
    </w:p>
  </w:footnote>
  <w:footnote w:type="continuationSeparator" w:id="0">
    <w:p w14:paraId="67951265" w14:textId="77777777" w:rsidR="00714B7C" w:rsidRDefault="00714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121F99"/>
    <w:multiLevelType w:val="multilevel"/>
    <w:tmpl w:val="B130EC60"/>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B1C6136"/>
    <w:multiLevelType w:val="hybridMultilevel"/>
    <w:tmpl w:val="3E46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8D31A3"/>
    <w:multiLevelType w:val="hybridMultilevel"/>
    <w:tmpl w:val="FEE07E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4568"/>
    <w:rsid w:val="00033397"/>
    <w:rsid w:val="000342C7"/>
    <w:rsid w:val="00040095"/>
    <w:rsid w:val="00042316"/>
    <w:rsid w:val="0005563E"/>
    <w:rsid w:val="00080512"/>
    <w:rsid w:val="00083F0D"/>
    <w:rsid w:val="000B7BCF"/>
    <w:rsid w:val="000C556D"/>
    <w:rsid w:val="000D376D"/>
    <w:rsid w:val="000D4EA8"/>
    <w:rsid w:val="000D58AB"/>
    <w:rsid w:val="000D6D77"/>
    <w:rsid w:val="000D73D3"/>
    <w:rsid w:val="000E4705"/>
    <w:rsid w:val="000F0807"/>
    <w:rsid w:val="001075B7"/>
    <w:rsid w:val="00123E78"/>
    <w:rsid w:val="001370F2"/>
    <w:rsid w:val="00152AC8"/>
    <w:rsid w:val="001549DD"/>
    <w:rsid w:val="00190742"/>
    <w:rsid w:val="00193048"/>
    <w:rsid w:val="00193CE9"/>
    <w:rsid w:val="00194CD0"/>
    <w:rsid w:val="001B08B3"/>
    <w:rsid w:val="001C4281"/>
    <w:rsid w:val="001C56E4"/>
    <w:rsid w:val="001D0D3F"/>
    <w:rsid w:val="001D780A"/>
    <w:rsid w:val="001F168B"/>
    <w:rsid w:val="001F70B7"/>
    <w:rsid w:val="00213A3F"/>
    <w:rsid w:val="0022606D"/>
    <w:rsid w:val="002305DD"/>
    <w:rsid w:val="00232DF2"/>
    <w:rsid w:val="00243BC7"/>
    <w:rsid w:val="00251759"/>
    <w:rsid w:val="00253DF7"/>
    <w:rsid w:val="002623FC"/>
    <w:rsid w:val="00273BEA"/>
    <w:rsid w:val="002747EC"/>
    <w:rsid w:val="00277C73"/>
    <w:rsid w:val="002855BF"/>
    <w:rsid w:val="00293EF3"/>
    <w:rsid w:val="00297028"/>
    <w:rsid w:val="002A3DEB"/>
    <w:rsid w:val="002C34F3"/>
    <w:rsid w:val="002C396E"/>
    <w:rsid w:val="002C5197"/>
    <w:rsid w:val="002E1692"/>
    <w:rsid w:val="002E22E4"/>
    <w:rsid w:val="002E72F6"/>
    <w:rsid w:val="002F0D22"/>
    <w:rsid w:val="00304494"/>
    <w:rsid w:val="00310D76"/>
    <w:rsid w:val="003172DC"/>
    <w:rsid w:val="00323FC3"/>
    <w:rsid w:val="00326069"/>
    <w:rsid w:val="003368E5"/>
    <w:rsid w:val="00344536"/>
    <w:rsid w:val="003454FC"/>
    <w:rsid w:val="0035462D"/>
    <w:rsid w:val="003617B3"/>
    <w:rsid w:val="00363177"/>
    <w:rsid w:val="003674BB"/>
    <w:rsid w:val="003718F0"/>
    <w:rsid w:val="00392B2F"/>
    <w:rsid w:val="0039412A"/>
    <w:rsid w:val="00394868"/>
    <w:rsid w:val="0039784C"/>
    <w:rsid w:val="003A062C"/>
    <w:rsid w:val="003B1ABC"/>
    <w:rsid w:val="003B34C1"/>
    <w:rsid w:val="003B3FB3"/>
    <w:rsid w:val="003C326E"/>
    <w:rsid w:val="003C4E37"/>
    <w:rsid w:val="003D0385"/>
    <w:rsid w:val="003E16BE"/>
    <w:rsid w:val="003E7223"/>
    <w:rsid w:val="00401855"/>
    <w:rsid w:val="004234B7"/>
    <w:rsid w:val="00427899"/>
    <w:rsid w:val="00427C06"/>
    <w:rsid w:val="00464695"/>
    <w:rsid w:val="00471E8F"/>
    <w:rsid w:val="00496AC2"/>
    <w:rsid w:val="004D3578"/>
    <w:rsid w:val="004D380D"/>
    <w:rsid w:val="004D3F58"/>
    <w:rsid w:val="004D5E47"/>
    <w:rsid w:val="004E213A"/>
    <w:rsid w:val="004E21FC"/>
    <w:rsid w:val="004E24A8"/>
    <w:rsid w:val="004F020A"/>
    <w:rsid w:val="00503171"/>
    <w:rsid w:val="005153FE"/>
    <w:rsid w:val="0052015E"/>
    <w:rsid w:val="00521468"/>
    <w:rsid w:val="005240A4"/>
    <w:rsid w:val="00531FDA"/>
    <w:rsid w:val="00534DA0"/>
    <w:rsid w:val="005372A9"/>
    <w:rsid w:val="00543E6C"/>
    <w:rsid w:val="00544635"/>
    <w:rsid w:val="00547BD8"/>
    <w:rsid w:val="00557A8F"/>
    <w:rsid w:val="00565087"/>
    <w:rsid w:val="0056573F"/>
    <w:rsid w:val="00571CE2"/>
    <w:rsid w:val="005835E2"/>
    <w:rsid w:val="00593E46"/>
    <w:rsid w:val="005A4971"/>
    <w:rsid w:val="005B1232"/>
    <w:rsid w:val="005B2EEF"/>
    <w:rsid w:val="005B6F1D"/>
    <w:rsid w:val="005D4274"/>
    <w:rsid w:val="005D647F"/>
    <w:rsid w:val="005E6F46"/>
    <w:rsid w:val="005F3E20"/>
    <w:rsid w:val="00605E3E"/>
    <w:rsid w:val="00606DA9"/>
    <w:rsid w:val="00611566"/>
    <w:rsid w:val="006148CC"/>
    <w:rsid w:val="0062597B"/>
    <w:rsid w:val="00635467"/>
    <w:rsid w:val="00641278"/>
    <w:rsid w:val="00644F52"/>
    <w:rsid w:val="0064541B"/>
    <w:rsid w:val="00645DA6"/>
    <w:rsid w:val="00656E1E"/>
    <w:rsid w:val="006857D2"/>
    <w:rsid w:val="00696188"/>
    <w:rsid w:val="006A3A0F"/>
    <w:rsid w:val="006B181F"/>
    <w:rsid w:val="006C54B5"/>
    <w:rsid w:val="006C6E5C"/>
    <w:rsid w:val="006C7614"/>
    <w:rsid w:val="006D1E24"/>
    <w:rsid w:val="00701891"/>
    <w:rsid w:val="00714B7C"/>
    <w:rsid w:val="00714CBC"/>
    <w:rsid w:val="007210DA"/>
    <w:rsid w:val="00727E9F"/>
    <w:rsid w:val="00730389"/>
    <w:rsid w:val="00734A5B"/>
    <w:rsid w:val="00742EC7"/>
    <w:rsid w:val="00743525"/>
    <w:rsid w:val="0074409E"/>
    <w:rsid w:val="00744E76"/>
    <w:rsid w:val="007476DB"/>
    <w:rsid w:val="00747D2A"/>
    <w:rsid w:val="00757D40"/>
    <w:rsid w:val="00774846"/>
    <w:rsid w:val="00781F0F"/>
    <w:rsid w:val="007834A5"/>
    <w:rsid w:val="0078727C"/>
    <w:rsid w:val="007953A2"/>
    <w:rsid w:val="007C095F"/>
    <w:rsid w:val="007D5902"/>
    <w:rsid w:val="007D60E0"/>
    <w:rsid w:val="007F4E09"/>
    <w:rsid w:val="00802106"/>
    <w:rsid w:val="008028A4"/>
    <w:rsid w:val="008049C2"/>
    <w:rsid w:val="00806520"/>
    <w:rsid w:val="0083789D"/>
    <w:rsid w:val="00840916"/>
    <w:rsid w:val="00847F66"/>
    <w:rsid w:val="00850C15"/>
    <w:rsid w:val="00853EDD"/>
    <w:rsid w:val="008604EE"/>
    <w:rsid w:val="0086227E"/>
    <w:rsid w:val="008747F9"/>
    <w:rsid w:val="008768CA"/>
    <w:rsid w:val="00877EA1"/>
    <w:rsid w:val="00880559"/>
    <w:rsid w:val="00880A23"/>
    <w:rsid w:val="00883774"/>
    <w:rsid w:val="00893E67"/>
    <w:rsid w:val="00897171"/>
    <w:rsid w:val="008C340A"/>
    <w:rsid w:val="008D5627"/>
    <w:rsid w:val="008F382B"/>
    <w:rsid w:val="0090271F"/>
    <w:rsid w:val="00903D8C"/>
    <w:rsid w:val="009111FD"/>
    <w:rsid w:val="00942EC2"/>
    <w:rsid w:val="009472DC"/>
    <w:rsid w:val="00954BCB"/>
    <w:rsid w:val="00960770"/>
    <w:rsid w:val="00961B32"/>
    <w:rsid w:val="00971683"/>
    <w:rsid w:val="00971BCE"/>
    <w:rsid w:val="00972FD7"/>
    <w:rsid w:val="009737A3"/>
    <w:rsid w:val="00974BB0"/>
    <w:rsid w:val="00982228"/>
    <w:rsid w:val="009A403E"/>
    <w:rsid w:val="009A6E4F"/>
    <w:rsid w:val="009C4D5C"/>
    <w:rsid w:val="009C76AB"/>
    <w:rsid w:val="009D0A28"/>
    <w:rsid w:val="009E1F64"/>
    <w:rsid w:val="009F3B54"/>
    <w:rsid w:val="009F7E6E"/>
    <w:rsid w:val="00A01EC4"/>
    <w:rsid w:val="00A10F02"/>
    <w:rsid w:val="00A12914"/>
    <w:rsid w:val="00A2285A"/>
    <w:rsid w:val="00A44AD1"/>
    <w:rsid w:val="00A45699"/>
    <w:rsid w:val="00A51528"/>
    <w:rsid w:val="00A53724"/>
    <w:rsid w:val="00A6013A"/>
    <w:rsid w:val="00A628B7"/>
    <w:rsid w:val="00A63E61"/>
    <w:rsid w:val="00A82346"/>
    <w:rsid w:val="00A8361A"/>
    <w:rsid w:val="00A92332"/>
    <w:rsid w:val="00A9671C"/>
    <w:rsid w:val="00AA757C"/>
    <w:rsid w:val="00AB6BAD"/>
    <w:rsid w:val="00AD0ACB"/>
    <w:rsid w:val="00AD22C3"/>
    <w:rsid w:val="00AD23D3"/>
    <w:rsid w:val="00AD4BCF"/>
    <w:rsid w:val="00AF78D5"/>
    <w:rsid w:val="00B036B0"/>
    <w:rsid w:val="00B1063A"/>
    <w:rsid w:val="00B15449"/>
    <w:rsid w:val="00B2379C"/>
    <w:rsid w:val="00B44FBA"/>
    <w:rsid w:val="00B9691A"/>
    <w:rsid w:val="00B9781E"/>
    <w:rsid w:val="00BA64E5"/>
    <w:rsid w:val="00BC5D5C"/>
    <w:rsid w:val="00BC67C9"/>
    <w:rsid w:val="00BD09AA"/>
    <w:rsid w:val="00BF79F1"/>
    <w:rsid w:val="00C01C59"/>
    <w:rsid w:val="00C03035"/>
    <w:rsid w:val="00C26120"/>
    <w:rsid w:val="00C33079"/>
    <w:rsid w:val="00C43B31"/>
    <w:rsid w:val="00C528D0"/>
    <w:rsid w:val="00C53D30"/>
    <w:rsid w:val="00C60655"/>
    <w:rsid w:val="00C62AF3"/>
    <w:rsid w:val="00C91DD2"/>
    <w:rsid w:val="00CA2540"/>
    <w:rsid w:val="00CA3D0C"/>
    <w:rsid w:val="00CB6651"/>
    <w:rsid w:val="00CB6887"/>
    <w:rsid w:val="00CD4C7B"/>
    <w:rsid w:val="00CF4FCC"/>
    <w:rsid w:val="00D22038"/>
    <w:rsid w:val="00D24711"/>
    <w:rsid w:val="00D26CD3"/>
    <w:rsid w:val="00D4697A"/>
    <w:rsid w:val="00D473F9"/>
    <w:rsid w:val="00D56DA1"/>
    <w:rsid w:val="00D738D6"/>
    <w:rsid w:val="00D80795"/>
    <w:rsid w:val="00D82610"/>
    <w:rsid w:val="00D87E00"/>
    <w:rsid w:val="00D9134D"/>
    <w:rsid w:val="00D9211A"/>
    <w:rsid w:val="00D960BD"/>
    <w:rsid w:val="00D97CD9"/>
    <w:rsid w:val="00DA7A03"/>
    <w:rsid w:val="00DB1818"/>
    <w:rsid w:val="00DB2442"/>
    <w:rsid w:val="00DC17DF"/>
    <w:rsid w:val="00DC309B"/>
    <w:rsid w:val="00DC4DA2"/>
    <w:rsid w:val="00DE1406"/>
    <w:rsid w:val="00DE3725"/>
    <w:rsid w:val="00DF6A48"/>
    <w:rsid w:val="00DF7E29"/>
    <w:rsid w:val="00E07838"/>
    <w:rsid w:val="00E33967"/>
    <w:rsid w:val="00E340BC"/>
    <w:rsid w:val="00E415E4"/>
    <w:rsid w:val="00E62835"/>
    <w:rsid w:val="00E62E52"/>
    <w:rsid w:val="00E77645"/>
    <w:rsid w:val="00E852FF"/>
    <w:rsid w:val="00E90ABE"/>
    <w:rsid w:val="00E93583"/>
    <w:rsid w:val="00EA22F8"/>
    <w:rsid w:val="00EA6B83"/>
    <w:rsid w:val="00EB02C1"/>
    <w:rsid w:val="00EC4A25"/>
    <w:rsid w:val="00ED02F5"/>
    <w:rsid w:val="00EE0A1E"/>
    <w:rsid w:val="00EE3BC3"/>
    <w:rsid w:val="00F025A2"/>
    <w:rsid w:val="00F13ECB"/>
    <w:rsid w:val="00F2026E"/>
    <w:rsid w:val="00F21B7B"/>
    <w:rsid w:val="00F21FF2"/>
    <w:rsid w:val="00F2210A"/>
    <w:rsid w:val="00F37743"/>
    <w:rsid w:val="00F411F3"/>
    <w:rsid w:val="00F54A3D"/>
    <w:rsid w:val="00F54EBF"/>
    <w:rsid w:val="00F62A39"/>
    <w:rsid w:val="00F653B8"/>
    <w:rsid w:val="00F6734F"/>
    <w:rsid w:val="00F76F8F"/>
    <w:rsid w:val="00F83434"/>
    <w:rsid w:val="00F95241"/>
    <w:rsid w:val="00F96606"/>
    <w:rsid w:val="00FA1266"/>
    <w:rsid w:val="00FA6A28"/>
    <w:rsid w:val="00FB2BEA"/>
    <w:rsid w:val="00FC1192"/>
    <w:rsid w:val="00FD47A6"/>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basedOn w:val="Normal"/>
    <w:uiPriority w:val="34"/>
    <w:qFormat/>
    <w:rsid w:val="00557A8F"/>
    <w:pPr>
      <w:spacing w:after="0"/>
      <w:ind w:left="720"/>
      <w:contextualSpacing/>
    </w:pPr>
    <w:rPr>
      <w:rFonts w:ascii="Arial" w:hAnsi="Arial"/>
      <w:sz w:val="22"/>
      <w:lang w:val="en-US"/>
    </w:rPr>
  </w:style>
  <w:style w:type="paragraph" w:styleId="Caption">
    <w:name w:val="caption"/>
    <w:basedOn w:val="Normal"/>
    <w:next w:val="Normal"/>
    <w:unhideWhenUsed/>
    <w:qFormat/>
    <w:rsid w:val="00557A8F"/>
    <w:pPr>
      <w:spacing w:after="200"/>
    </w:pPr>
    <w:rPr>
      <w:i/>
      <w:iCs/>
      <w:color w:val="44546A" w:themeColor="text2"/>
      <w:sz w:val="18"/>
      <w:szCs w:val="18"/>
    </w:rPr>
  </w:style>
  <w:style w:type="table" w:styleId="TableGrid">
    <w:name w:val="Table Grid"/>
    <w:basedOn w:val="TableNormal"/>
    <w:rsid w:val="00557A8F"/>
    <w:rPr>
      <w:rFonts w:ascii="Nokia Pure Text" w:eastAsia="SimSun" w:hAnsi="Nokia Pure Text" w:cstheme="minorBidi"/>
      <w:color w:val="44546A" w:themeColor="text2"/>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472DC"/>
    <w:rPr>
      <w:sz w:val="16"/>
      <w:szCs w:val="16"/>
    </w:rPr>
  </w:style>
  <w:style w:type="paragraph" w:styleId="CommentText">
    <w:name w:val="annotation text"/>
    <w:basedOn w:val="Normal"/>
    <w:link w:val="CommentTextChar"/>
    <w:rsid w:val="009472DC"/>
  </w:style>
  <w:style w:type="character" w:customStyle="1" w:styleId="CommentTextChar">
    <w:name w:val="Comment Text Char"/>
    <w:basedOn w:val="DefaultParagraphFont"/>
    <w:link w:val="CommentText"/>
    <w:rsid w:val="009472DC"/>
    <w:rPr>
      <w:lang w:val="en-GB" w:eastAsia="en-US"/>
    </w:rPr>
  </w:style>
  <w:style w:type="paragraph" w:styleId="CommentSubject">
    <w:name w:val="annotation subject"/>
    <w:basedOn w:val="CommentText"/>
    <w:next w:val="CommentText"/>
    <w:link w:val="CommentSubjectChar"/>
    <w:rsid w:val="009472DC"/>
    <w:rPr>
      <w:b/>
      <w:bCs/>
    </w:rPr>
  </w:style>
  <w:style w:type="character" w:customStyle="1" w:styleId="CommentSubjectChar">
    <w:name w:val="Comment Subject Char"/>
    <w:basedOn w:val="CommentTextChar"/>
    <w:link w:val="CommentSubject"/>
    <w:rsid w:val="009472DC"/>
    <w:rPr>
      <w:b/>
      <w:bCs/>
      <w:lang w:val="en-GB" w:eastAsia="en-US"/>
    </w:rPr>
  </w:style>
  <w:style w:type="paragraph" w:styleId="BalloonText">
    <w:name w:val="Balloon Text"/>
    <w:basedOn w:val="Normal"/>
    <w:link w:val="BalloonTextChar"/>
    <w:rsid w:val="009472DC"/>
    <w:pPr>
      <w:spacing w:after="0"/>
    </w:pPr>
    <w:rPr>
      <w:rFonts w:ascii="Segoe UI" w:hAnsi="Segoe UI" w:cs="Segoe UI"/>
      <w:sz w:val="18"/>
      <w:szCs w:val="18"/>
    </w:rPr>
  </w:style>
  <w:style w:type="character" w:customStyle="1" w:styleId="BalloonTextChar">
    <w:name w:val="Balloon Text Char"/>
    <w:basedOn w:val="DefaultParagraphFont"/>
    <w:link w:val="BalloonText"/>
    <w:rsid w:val="009472DC"/>
    <w:rPr>
      <w:rFonts w:ascii="Segoe UI" w:hAnsi="Segoe UI" w:cs="Segoe UI"/>
      <w:sz w:val="18"/>
      <w:szCs w:val="18"/>
      <w:lang w:val="en-GB" w:eastAsia="en-US"/>
    </w:rPr>
  </w:style>
  <w:style w:type="character" w:customStyle="1" w:styleId="B1Char1">
    <w:name w:val="B1 Char1"/>
    <w:link w:val="B1"/>
    <w:rsid w:val="00C01C59"/>
    <w:rPr>
      <w:lang w:val="en-GB" w:eastAsia="en-US"/>
    </w:rPr>
  </w:style>
  <w:style w:type="paragraph" w:styleId="Revision">
    <w:name w:val="Revision"/>
    <w:hidden/>
    <w:uiPriority w:val="99"/>
    <w:semiHidden/>
    <w:rsid w:val="00AD0AC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916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5AIRPNAIUNRU-1083777305-707</_dlc_DocId>
    <_dlc_DocIdUrl xmlns="71c5aaf6-e6ce-465b-b873-5148d2a4c105">
      <Url>https://nokia.sharepoint.com/sites/c5g/projects/flexiaccess/_layouts/15/DocIdRedir.aspx?ID=5AIRPNAIUNRU-1083777305-707</Url>
      <Description>5AIRPNAIUNRU-1083777305-707</Description>
    </_dlc_DocIdUrl>
    <HideFromDelve xmlns="71c5aaf6-e6ce-465b-b873-5148d2a4c105">false</HideFromDelve>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8CB79B-5A85-4ACE-B141-0E4BB2F44686}">
  <ds:schemaRefs>
    <ds:schemaRef ds:uri="http://schemas.microsoft.com/sharepoint/events"/>
  </ds:schemaRefs>
</ds:datastoreItem>
</file>

<file path=customXml/itemProps2.xml><?xml version="1.0" encoding="utf-8"?>
<ds:datastoreItem xmlns:ds="http://schemas.openxmlformats.org/officeDocument/2006/customXml" ds:itemID="{967D143E-6D2D-42B5-BC23-24A62D715A5A}">
  <ds:schemaRefs>
    <ds:schemaRef ds:uri="Microsoft.SharePoint.Taxonomy.ContentTypeSync"/>
  </ds:schemaRefs>
</ds:datastoreItem>
</file>

<file path=customXml/itemProps3.xml><?xml version="1.0" encoding="utf-8"?>
<ds:datastoreItem xmlns:ds="http://schemas.openxmlformats.org/officeDocument/2006/customXml" ds:itemID="{82EAB605-45A9-4377-9596-28F35B795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E3EE3-BF88-4AA3-977E-6B195CE32AC0}">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5.xml><?xml version="1.0" encoding="utf-8"?>
<ds:datastoreItem xmlns:ds="http://schemas.openxmlformats.org/officeDocument/2006/customXml" ds:itemID="{D365F7F9-8F2A-44F8-8022-5420D472F3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334</TotalTime>
  <Pages>3</Pages>
  <Words>1235</Words>
  <Characters>6793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8012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46</cp:revision>
  <dcterms:created xsi:type="dcterms:W3CDTF">2019-11-07T21:15:00Z</dcterms:created>
  <dcterms:modified xsi:type="dcterms:W3CDTF">2019-11-09T00:09:00Z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4e6e23f9-3559-4f10-8030-a6b2a6f7a392</vt:lpwstr>
  </property>
</Properties>
</file>